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both"/>
        <w:rPr>
          <w:sz w:val="26"/>
          <w:szCs w:val="26"/>
        </w:rPr>
      </w:pPr>
    </w:p>
    <w:tbl>
      <w:tblPr>
        <w:tblInd w:w="113" w:type="dxa"/>
        <w:tblCellMar>
          <w:top w:w="0" w:type="dxa"/>
          <w:left w:w="0" w:type="dxa"/>
          <w:bottom w:w="0" w:type="dxa"/>
          <w:right w:w="0" w:type="dxa"/>
        </w:tblCellMar>
      </w:tblPr>
      <w:tblGrid>
        <w:gridCol w:w="4802"/>
        <w:gridCol w:w="4774"/>
      </w:tblGrid>
      <w:tr>
        <w:tblPrEx>
          <w:tblInd w:w="113" w:type="dxa"/>
          <w:tblCellMar>
            <w:top w:w="0" w:type="dxa"/>
            <w:left w:w="0" w:type="dxa"/>
            <w:bottom w:w="0" w:type="dxa"/>
            <w:right w:w="0" w:type="dxa"/>
          </w:tblCellMar>
        </w:tblPrEx>
        <w:tc>
          <w:tcPr>
            <w:tcW w:w="4860" w:type="dxa"/>
            <w:noWrap w:val="0"/>
            <w:tcMar>
              <w:top w:w="5" w:type="dxa"/>
              <w:left w:w="113" w:type="dxa"/>
              <w:bottom w:w="5" w:type="dxa"/>
              <w:right w:w="113" w:type="dxa"/>
            </w:tcMar>
            <w:vAlign w:val="top"/>
            <w:hideMark/>
          </w:tcPr>
          <w:p>
            <w:pPr>
              <w:spacing w:before="0" w:after="0" w:line="252" w:lineRule="auto"/>
              <w:jc w:val="both"/>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г.Ханты-Мансийск</w:t>
            </w:r>
          </w:p>
        </w:tc>
        <w:tc>
          <w:tcPr>
            <w:tcW w:w="4854" w:type="dxa"/>
            <w:noWrap w:val="0"/>
            <w:tcMar>
              <w:top w:w="5" w:type="dxa"/>
              <w:left w:w="113" w:type="dxa"/>
              <w:bottom w:w="5" w:type="dxa"/>
              <w:right w:w="113" w:type="dxa"/>
            </w:tcMar>
            <w:vAlign w:val="top"/>
            <w:hideMark/>
          </w:tcPr>
          <w:p>
            <w:pPr>
              <w:spacing w:before="0" w:after="0" w:line="252" w:lineRule="auto"/>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21</w:t>
            </w: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августа</w:t>
            </w:r>
            <w:r>
              <w:rPr>
                <w:rFonts w:ascii="Times New Roman" w:eastAsia="Times New Roman" w:hAnsi="Times New Roman" w:cs="Times New Roman"/>
                <w:b w:val="0"/>
                <w:bCs w:val="0"/>
                <w:i w:val="0"/>
                <w:iCs w:val="0"/>
                <w:smallCaps w:val="0"/>
                <w:color w:val="000000"/>
                <w:sz w:val="26"/>
                <w:szCs w:val="26"/>
              </w:rPr>
              <w:t xml:space="preserve"> 2026</w:t>
            </w:r>
            <w:r>
              <w:rPr>
                <w:rFonts w:ascii="Times New Roman" w:eastAsia="Times New Roman" w:hAnsi="Times New Roman" w:cs="Times New Roman"/>
                <w:b w:val="0"/>
                <w:bCs w:val="0"/>
                <w:i w:val="0"/>
                <w:iCs w:val="0"/>
                <w:smallCaps w:val="0"/>
                <w:color w:val="000000"/>
                <w:sz w:val="26"/>
                <w:szCs w:val="26"/>
              </w:rPr>
              <w:t xml:space="preserve"> года</w:t>
            </w:r>
          </w:p>
        </w:tc>
      </w:tr>
    </w:tbl>
    <w:p>
      <w:pPr>
        <w:spacing w:before="0" w:after="0"/>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Исполняющий обязанности мирового судьи судебного участка №6 Ханты-Мансийского судебного района -м</w:t>
      </w:r>
      <w:r>
        <w:rPr>
          <w:rFonts w:ascii="Times New Roman" w:eastAsia="Times New Roman" w:hAnsi="Times New Roman" w:cs="Times New Roman"/>
          <w:sz w:val="26"/>
          <w:szCs w:val="26"/>
        </w:rPr>
        <w:t>ировой судья судебного участка №3 Ханты-Мансийского судебного района Ханты-Мансийского автономного округа – Югры Миненко Юлия Борисовна</w:t>
      </w:r>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w:t>
      </w:r>
      <w:r>
        <w:rPr>
          <w:rFonts w:ascii="Times New Roman" w:eastAsia="Times New Roman" w:hAnsi="Times New Roman" w:cs="Times New Roman"/>
          <w:sz w:val="26"/>
          <w:szCs w:val="26"/>
        </w:rPr>
        <w:t>ии, возбужденное по ч.1 ст.12.8</w:t>
      </w:r>
      <w:r>
        <w:rPr>
          <w:rFonts w:ascii="Times New Roman" w:eastAsia="Times New Roman" w:hAnsi="Times New Roman" w:cs="Times New Roman"/>
          <w:sz w:val="26"/>
          <w:szCs w:val="26"/>
        </w:rPr>
        <w:t xml:space="preserve"> КоАП РФ в отношении </w:t>
      </w:r>
      <w:r>
        <w:rPr>
          <w:rFonts w:ascii="Times New Roman" w:eastAsia="Times New Roman" w:hAnsi="Times New Roman" w:cs="Times New Roman"/>
          <w:sz w:val="26"/>
          <w:szCs w:val="26"/>
        </w:rPr>
        <w:t>Третьякова Василия Васильевича</w:t>
      </w:r>
      <w:r>
        <w:rPr>
          <w:rFonts w:ascii="Times New Roman" w:eastAsia="Times New Roman" w:hAnsi="Times New Roman" w:cs="Times New Roman"/>
          <w:sz w:val="26"/>
          <w:szCs w:val="26"/>
        </w:rPr>
        <w:t xml:space="preserve">, </w:t>
      </w:r>
      <w:r>
        <w:rPr>
          <w:rStyle w:val="cat-UserDefinedgrp-44rplc-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привлекавшегося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 административной ответственности,</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07</w:t>
      </w:r>
      <w:r>
        <w:rPr>
          <w:rFonts w:ascii="Times New Roman" w:eastAsia="Times New Roman" w:hAnsi="Times New Roman" w:cs="Times New Roman"/>
          <w:sz w:val="26"/>
          <w:szCs w:val="26"/>
        </w:rPr>
        <w:t>.02.2026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 xml:space="preserve">период времени с </w:t>
      </w:r>
      <w:r>
        <w:rPr>
          <w:rFonts w:ascii="Times New Roman" w:eastAsia="Times New Roman" w:hAnsi="Times New Roman" w:cs="Times New Roman"/>
          <w:sz w:val="26"/>
          <w:szCs w:val="26"/>
        </w:rPr>
        <w:t>23:50</w:t>
      </w:r>
      <w:r>
        <w:rPr>
          <w:rFonts w:ascii="Times New Roman" w:eastAsia="Times New Roman" w:hAnsi="Times New Roman" w:cs="Times New Roman"/>
          <w:sz w:val="26"/>
          <w:szCs w:val="26"/>
        </w:rPr>
        <w:t xml:space="preserve"> до 23:55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w:t>
      </w:r>
      <w:r>
        <w:rPr>
          <w:rFonts w:ascii="Times New Roman" w:eastAsia="Times New Roman" w:hAnsi="Times New Roman" w:cs="Times New Roman"/>
          <w:sz w:val="26"/>
          <w:szCs w:val="26"/>
        </w:rPr>
        <w:t xml:space="preserve">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2 по </w:t>
      </w:r>
      <w:r>
        <w:rPr>
          <w:rFonts w:ascii="Times New Roman" w:eastAsia="Times New Roman" w:hAnsi="Times New Roman" w:cs="Times New Roman"/>
          <w:sz w:val="26"/>
          <w:szCs w:val="26"/>
        </w:rPr>
        <w:t>ул.Свободы</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водитель </w:t>
      </w:r>
      <w:r>
        <w:rPr>
          <w:rFonts w:ascii="Times New Roman" w:eastAsia="Times New Roman" w:hAnsi="Times New Roman" w:cs="Times New Roman"/>
          <w:sz w:val="26"/>
          <w:szCs w:val="26"/>
        </w:rPr>
        <w:t>Третьяков В.В.</w:t>
      </w:r>
      <w:r>
        <w:rPr>
          <w:rFonts w:ascii="Times New Roman" w:eastAsia="Times New Roman" w:hAnsi="Times New Roman" w:cs="Times New Roman"/>
          <w:sz w:val="26"/>
          <w:szCs w:val="26"/>
        </w:rPr>
        <w:t xml:space="preserve"> управлял транспортным средством-автомобилем «</w:t>
      </w:r>
      <w:r>
        <w:rPr>
          <w:rStyle w:val="cat-UserDefinedgrp-45rplc-16"/>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46rplc-17"/>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государственный регистрационный знак </w:t>
      </w:r>
      <w:r>
        <w:rPr>
          <w:rStyle w:val="cat-UserDefinedgrp-47rplc-1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xml:space="preserve"> в состоянии опьянения, чем нарушил п.2.7 Правил дорожного движения Росс</w:t>
      </w:r>
      <w:r>
        <w:rPr>
          <w:rFonts w:ascii="Times New Roman" w:eastAsia="Times New Roman" w:hAnsi="Times New Roman" w:cs="Times New Roman"/>
          <w:sz w:val="26"/>
          <w:szCs w:val="26"/>
        </w:rPr>
        <w:t>ийской Федерации, утвержденных п</w:t>
      </w:r>
      <w:r>
        <w:rPr>
          <w:rFonts w:ascii="Times New Roman" w:eastAsia="Times New Roman" w:hAnsi="Times New Roman" w:cs="Times New Roman"/>
          <w:sz w:val="26"/>
          <w:szCs w:val="26"/>
        </w:rPr>
        <w:t xml:space="preserve">остановлением Совета Министров - Правительства Российской Федерации от 23 октября 1993 г. №1090 (далее-ПДД РФ), при этом действия </w:t>
      </w:r>
      <w:r>
        <w:rPr>
          <w:rFonts w:ascii="Times New Roman" w:eastAsia="Times New Roman" w:hAnsi="Times New Roman" w:cs="Times New Roman"/>
          <w:sz w:val="26"/>
          <w:szCs w:val="26"/>
        </w:rPr>
        <w:t xml:space="preserve">Третьякова В.В. </w:t>
      </w:r>
      <w:r>
        <w:rPr>
          <w:rFonts w:ascii="Times New Roman" w:eastAsia="Times New Roman" w:hAnsi="Times New Roman" w:cs="Times New Roman"/>
          <w:sz w:val="26"/>
          <w:szCs w:val="26"/>
        </w:rPr>
        <w:t>не содержат уголовно наказуемого деяния.</w:t>
      </w:r>
    </w:p>
    <w:p>
      <w:pPr>
        <w:spacing w:before="0" w:after="0"/>
        <w:ind w:firstLine="708"/>
        <w:jc w:val="both"/>
        <w:rPr>
          <w:sz w:val="26"/>
          <w:szCs w:val="26"/>
        </w:rPr>
      </w:pPr>
      <w:r>
        <w:rPr>
          <w:rFonts w:ascii="Times New Roman" w:eastAsia="Times New Roman" w:hAnsi="Times New Roman" w:cs="Times New Roman"/>
          <w:sz w:val="26"/>
          <w:szCs w:val="26"/>
        </w:rPr>
        <w:t>Третьяков В.В.</w:t>
      </w:r>
      <w:r>
        <w:rPr>
          <w:rFonts w:ascii="Times New Roman" w:eastAsia="Times New Roman" w:hAnsi="Times New Roman" w:cs="Times New Roman"/>
          <w:sz w:val="26"/>
          <w:szCs w:val="26"/>
        </w:rPr>
        <w:t xml:space="preserve"> в судебное заседание не явился</w:t>
      </w:r>
      <w:r>
        <w:rPr>
          <w:rFonts w:ascii="Times New Roman" w:eastAsia="Times New Roman" w:hAnsi="Times New Roman" w:cs="Times New Roman"/>
          <w:sz w:val="26"/>
          <w:szCs w:val="26"/>
        </w:rPr>
        <w:t>, о месте и врем</w:t>
      </w:r>
      <w:r>
        <w:rPr>
          <w:rFonts w:ascii="Times New Roman" w:eastAsia="Times New Roman" w:hAnsi="Times New Roman" w:cs="Times New Roman"/>
          <w:sz w:val="26"/>
          <w:szCs w:val="26"/>
        </w:rPr>
        <w:t>ени судебного заседания извещен</w:t>
      </w:r>
      <w:r>
        <w:rPr>
          <w:rFonts w:ascii="Times New Roman" w:eastAsia="Times New Roman" w:hAnsi="Times New Roman" w:cs="Times New Roman"/>
          <w:sz w:val="26"/>
          <w:szCs w:val="26"/>
        </w:rPr>
        <w:t xml:space="preserve"> надлежащим образом </w:t>
      </w:r>
      <w:r>
        <w:rPr>
          <w:rFonts w:ascii="Times New Roman" w:eastAsia="Times New Roman" w:hAnsi="Times New Roman" w:cs="Times New Roman"/>
          <w:sz w:val="26"/>
          <w:szCs w:val="26"/>
        </w:rPr>
        <w:t>посредством получения СМС-уведомления</w:t>
      </w:r>
      <w:r>
        <w:rPr>
          <w:rFonts w:ascii="Times New Roman" w:eastAsia="Times New Roman" w:hAnsi="Times New Roman" w:cs="Times New Roman"/>
          <w:sz w:val="26"/>
          <w:szCs w:val="26"/>
        </w:rPr>
        <w:t xml:space="preserve"> 17.08.2026</w:t>
      </w:r>
      <w:r>
        <w:rPr>
          <w:rFonts w:ascii="Times New Roman" w:eastAsia="Times New Roman" w:hAnsi="Times New Roman" w:cs="Times New Roman"/>
          <w:sz w:val="26"/>
          <w:szCs w:val="26"/>
        </w:rPr>
        <w:t xml:space="preserve"> и </w:t>
      </w:r>
      <w:r>
        <w:rPr>
          <w:rFonts w:ascii="Times New Roman" w:eastAsia="Times New Roman" w:hAnsi="Times New Roman" w:cs="Times New Roman"/>
          <w:sz w:val="26"/>
          <w:szCs w:val="26"/>
        </w:rPr>
        <w:t xml:space="preserve">передачи </w:t>
      </w:r>
      <w:r>
        <w:rPr>
          <w:rFonts w:ascii="Times New Roman" w:eastAsia="Times New Roman" w:hAnsi="Times New Roman" w:cs="Times New Roman"/>
          <w:sz w:val="26"/>
          <w:szCs w:val="26"/>
        </w:rPr>
        <w:t>телефонограммы</w:t>
      </w:r>
      <w:r>
        <w:rPr>
          <w:rFonts w:ascii="Times New Roman" w:eastAsia="Times New Roman" w:hAnsi="Times New Roman" w:cs="Times New Roman"/>
          <w:sz w:val="26"/>
          <w:szCs w:val="26"/>
        </w:rPr>
        <w:t xml:space="preserve"> от 19.08.2026</w:t>
      </w:r>
      <w:r>
        <w:rPr>
          <w:rFonts w:ascii="Times New Roman" w:eastAsia="Times New Roman" w:hAnsi="Times New Roman" w:cs="Times New Roman"/>
          <w:sz w:val="26"/>
          <w:szCs w:val="26"/>
        </w:rPr>
        <w:t>, об отложении судебного заседания не ходатайствовал.</w:t>
      </w:r>
    </w:p>
    <w:p>
      <w:pPr>
        <w:spacing w:before="0" w:after="0"/>
        <w:ind w:firstLine="708"/>
        <w:jc w:val="both"/>
        <w:rPr>
          <w:sz w:val="26"/>
          <w:szCs w:val="26"/>
        </w:rPr>
      </w:pPr>
      <w:r>
        <w:rPr>
          <w:rFonts w:ascii="Times New Roman" w:eastAsia="Times New Roman" w:hAnsi="Times New Roman" w:cs="Times New Roman"/>
          <w:sz w:val="26"/>
          <w:szCs w:val="26"/>
        </w:rPr>
        <w:t>Мировой судья, руководствуясь ч.2 ст.25.1 КоАП РФ, счел возможным рассмотреть дело об административном правонарушении в отсутствии Третьякова В.В.</w:t>
      </w:r>
    </w:p>
    <w:p>
      <w:pPr>
        <w:spacing w:before="0" w:after="0"/>
        <w:ind w:firstLine="708"/>
        <w:jc w:val="both"/>
        <w:rPr>
          <w:sz w:val="26"/>
          <w:szCs w:val="26"/>
        </w:rPr>
      </w:pPr>
      <w:r>
        <w:rPr>
          <w:rFonts w:ascii="Times New Roman" w:eastAsia="Times New Roman" w:hAnsi="Times New Roman" w:cs="Times New Roman"/>
          <w:sz w:val="26"/>
          <w:szCs w:val="26"/>
        </w:rPr>
        <w:t xml:space="preserve">До начала судебного заседания от Третьяков В.В. поступили возражения </w:t>
      </w:r>
      <w:r>
        <w:rPr>
          <w:rFonts w:ascii="Times New Roman" w:eastAsia="Times New Roman" w:hAnsi="Times New Roman" w:cs="Times New Roman"/>
          <w:sz w:val="26"/>
          <w:szCs w:val="26"/>
        </w:rPr>
        <w:t>по делу об административном пра</w:t>
      </w:r>
      <w:r>
        <w:rPr>
          <w:rFonts w:ascii="Times New Roman" w:eastAsia="Times New Roman" w:hAnsi="Times New Roman" w:cs="Times New Roman"/>
          <w:sz w:val="26"/>
          <w:szCs w:val="26"/>
        </w:rPr>
        <w:t>вонарушении, согласно которым</w:t>
      </w:r>
      <w:r>
        <w:rPr>
          <w:rFonts w:ascii="Times New Roman" w:eastAsia="Times New Roman" w:hAnsi="Times New Roman" w:cs="Times New Roman"/>
          <w:sz w:val="26"/>
          <w:szCs w:val="26"/>
        </w:rPr>
        <w:t xml:space="preserve"> протокол об административном правонарушении является недопустимым доказательством ввиду внесения в него изменений в отсутствии лица, привлекаемого к административной ответственности. Так, в графу «объяснения и замечания по содержанию протокола» внесена запись «нет». Нарушено право на защиту, так как, ему при возбуждении дела было запрещено пользоваться помощью защитника. Нарушена процедура освидетельствования на состояние алкогольного опьянения, так как, он не был направлен на медицинское освидетельствование, при том, что </w:t>
      </w:r>
      <w:r>
        <w:rPr>
          <w:rFonts w:ascii="Times New Roman" w:eastAsia="Times New Roman" w:hAnsi="Times New Roman" w:cs="Times New Roman"/>
          <w:sz w:val="26"/>
          <w:szCs w:val="26"/>
        </w:rPr>
        <w:t xml:space="preserve">просил об этом и </w:t>
      </w:r>
      <w:r>
        <w:rPr>
          <w:rFonts w:ascii="Times New Roman" w:eastAsia="Times New Roman" w:hAnsi="Times New Roman" w:cs="Times New Roman"/>
          <w:sz w:val="26"/>
          <w:szCs w:val="26"/>
        </w:rPr>
        <w:t xml:space="preserve">с результатом освидетельствования на состояние алкогольного опьянения не </w:t>
      </w:r>
      <w:r>
        <w:rPr>
          <w:rFonts w:ascii="Times New Roman" w:eastAsia="Times New Roman" w:hAnsi="Times New Roman" w:cs="Times New Roman"/>
          <w:sz w:val="26"/>
          <w:szCs w:val="26"/>
        </w:rPr>
        <w:t>согласился. Также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на видеозаписи, приложенной к протоколу об административном правонарушении, отсутствует ряд кадров</w:t>
      </w:r>
      <w:r>
        <w:rPr>
          <w:rFonts w:ascii="Times New Roman" w:eastAsia="Times New Roman" w:hAnsi="Times New Roman" w:cs="Times New Roman"/>
          <w:sz w:val="26"/>
          <w:szCs w:val="26"/>
        </w:rPr>
        <w:t xml:space="preserve"> с момента остановки транспортного средства</w:t>
      </w:r>
      <w:r>
        <w:rPr>
          <w:rFonts w:ascii="Times New Roman" w:eastAsia="Times New Roman" w:hAnsi="Times New Roman" w:cs="Times New Roman"/>
          <w:sz w:val="26"/>
          <w:szCs w:val="26"/>
        </w:rPr>
        <w:t xml:space="preserve">. Считает протокол об отстранении от управления транспортным средством и акт освидетельствования на состояние алкогольного опьянения недопустимыми доказательствами. Время и даты, указанные в процессуальных документах, </w:t>
      </w:r>
      <w:r>
        <w:rPr>
          <w:rFonts w:ascii="Times New Roman" w:eastAsia="Times New Roman" w:hAnsi="Times New Roman" w:cs="Times New Roman"/>
          <w:sz w:val="26"/>
          <w:szCs w:val="26"/>
        </w:rPr>
        <w:t xml:space="preserve">противоречивые, согласно </w:t>
      </w:r>
      <w:r>
        <w:rPr>
          <w:rFonts w:ascii="Times New Roman" w:eastAsia="Times New Roman" w:hAnsi="Times New Roman" w:cs="Times New Roman"/>
          <w:sz w:val="26"/>
          <w:szCs w:val="26"/>
        </w:rPr>
        <w:t>видеозаписи</w:t>
      </w:r>
      <w:r>
        <w:rPr>
          <w:rFonts w:ascii="Times New Roman" w:eastAsia="Times New Roman" w:hAnsi="Times New Roman" w:cs="Times New Roman"/>
          <w:sz w:val="26"/>
          <w:szCs w:val="26"/>
        </w:rPr>
        <w:t xml:space="preserve"> инспектор называет дату остановки транспортного средства 07.01.2026, при том, что в документах указана дата 08.02.2026. Считает, что имеются неустранимые сомнения в достоверности показаний прибора</w:t>
      </w:r>
      <w:r>
        <w:rPr>
          <w:rFonts w:ascii="PT Serif" w:eastAsia="PT Serif" w:hAnsi="PT Serif" w:cs="PT Serif"/>
          <w:sz w:val="26"/>
          <w:szCs w:val="26"/>
        </w:rPr>
        <w:t xml:space="preserve"> </w:t>
      </w:r>
      <w:r>
        <w:rPr>
          <w:rFonts w:ascii="PT Serif" w:eastAsia="PT Serif" w:hAnsi="PT Serif" w:cs="PT Serif"/>
          <w:sz w:val="26"/>
          <w:szCs w:val="26"/>
        </w:rPr>
        <w:t>Alcotest</w:t>
      </w:r>
      <w:r>
        <w:rPr>
          <w:rFonts w:ascii="PT Serif" w:eastAsia="PT Serif" w:hAnsi="PT Serif" w:cs="PT Serif"/>
          <w:sz w:val="26"/>
          <w:szCs w:val="26"/>
        </w:rPr>
        <w:t xml:space="preserve"> мо</w:t>
      </w:r>
      <w:r>
        <w:rPr>
          <w:rFonts w:ascii="PT Serif" w:eastAsia="PT Serif" w:hAnsi="PT Serif" w:cs="PT Serif"/>
          <w:sz w:val="26"/>
          <w:szCs w:val="26"/>
        </w:rPr>
        <w:t>д</w:t>
      </w:r>
      <w:r>
        <w:rPr>
          <w:rFonts w:ascii="PT Serif" w:eastAsia="PT Serif" w:hAnsi="PT Serif" w:cs="PT Serif"/>
          <w:sz w:val="26"/>
          <w:szCs w:val="26"/>
        </w:rPr>
        <w:t>.6810, так как</w:t>
      </w:r>
      <w:r>
        <w:rPr>
          <w:rFonts w:ascii="PT Serif" w:eastAsia="PT Serif" w:hAnsi="PT Serif" w:cs="PT Serif"/>
          <w:sz w:val="26"/>
          <w:szCs w:val="26"/>
        </w:rPr>
        <w:t>,</w:t>
      </w:r>
      <w:r>
        <w:rPr>
          <w:rFonts w:ascii="PT Serif" w:eastAsia="PT Serif" w:hAnsi="PT Serif" w:cs="PT Serif"/>
          <w:sz w:val="26"/>
          <w:szCs w:val="26"/>
        </w:rPr>
        <w:t xml:space="preserve"> паспорт данного технического средства в материалы дела не представлен. Согласно </w:t>
      </w:r>
      <w:r>
        <w:rPr>
          <w:rFonts w:ascii="PT Serif" w:eastAsia="PT Serif" w:hAnsi="PT Serif" w:cs="PT Serif"/>
          <w:sz w:val="26"/>
          <w:szCs w:val="26"/>
        </w:rPr>
        <w:t>паспорту данного прибора, взятого им в</w:t>
      </w:r>
      <w:r>
        <w:rPr>
          <w:rFonts w:ascii="PT Serif" w:eastAsia="PT Serif" w:hAnsi="PT Serif" w:cs="PT Serif"/>
          <w:sz w:val="26"/>
          <w:szCs w:val="26"/>
        </w:rPr>
        <w:t xml:space="preserve"> сети «Интернет»</w:t>
      </w:r>
      <w:r>
        <w:rPr>
          <w:rFonts w:ascii="PT Serif" w:eastAsia="PT Serif" w:hAnsi="PT Serif" w:cs="PT Serif"/>
          <w:sz w:val="26"/>
          <w:szCs w:val="26"/>
        </w:rPr>
        <w:t>,</w:t>
      </w:r>
      <w:r>
        <w:rPr>
          <w:rFonts w:ascii="PT Serif" w:eastAsia="PT Serif" w:hAnsi="PT Serif" w:cs="PT Serif"/>
          <w:sz w:val="26"/>
          <w:szCs w:val="26"/>
        </w:rPr>
        <w:t xml:space="preserve"> данный прибор применяется при температуре от -5 до +50 градусов Цельсия, </w:t>
      </w:r>
      <w:r>
        <w:rPr>
          <w:rFonts w:ascii="PT Serif" w:eastAsia="PT Serif" w:hAnsi="PT Serif" w:cs="PT Serif"/>
          <w:sz w:val="26"/>
          <w:szCs w:val="26"/>
        </w:rPr>
        <w:t xml:space="preserve">тогда как, 07.02.2026 и 08.02.2026 температура воздуха в </w:t>
      </w:r>
      <w:r>
        <w:rPr>
          <w:rFonts w:ascii="PT Serif" w:eastAsia="PT Serif" w:hAnsi="PT Serif" w:cs="PT Serif"/>
          <w:sz w:val="26"/>
          <w:szCs w:val="26"/>
        </w:rPr>
        <w:t>г.Ханты-Мансийске</w:t>
      </w:r>
      <w:r>
        <w:rPr>
          <w:rFonts w:ascii="PT Serif" w:eastAsia="PT Serif" w:hAnsi="PT Serif" w:cs="PT Serif"/>
          <w:sz w:val="26"/>
          <w:szCs w:val="26"/>
        </w:rPr>
        <w:t xml:space="preserve"> составляла </w:t>
      </w:r>
      <w:r>
        <w:rPr>
          <w:rFonts w:ascii="PT Serif" w:eastAsia="PT Serif" w:hAnsi="PT Serif" w:cs="PT Serif"/>
          <w:sz w:val="26"/>
          <w:szCs w:val="26"/>
        </w:rPr>
        <w:t>ниже -14, -16 градусов Цельсия, а 07.01.2026 еще ниже.</w:t>
      </w:r>
      <w:r>
        <w:rPr>
          <w:rFonts w:ascii="PT Serif" w:eastAsia="PT Serif" w:hAnsi="PT Serif" w:cs="PT Serif"/>
          <w:sz w:val="26"/>
          <w:szCs w:val="26"/>
        </w:rPr>
        <w:t xml:space="preserve"> Материалы дела </w:t>
      </w:r>
      <w:r>
        <w:rPr>
          <w:rFonts w:ascii="PT Serif" w:eastAsia="PT Serif" w:hAnsi="PT Serif" w:cs="PT Serif"/>
          <w:sz w:val="26"/>
          <w:szCs w:val="26"/>
        </w:rPr>
        <w:t>н</w:t>
      </w:r>
      <w:r>
        <w:rPr>
          <w:rFonts w:ascii="PT Serif" w:eastAsia="PT Serif" w:hAnsi="PT Serif" w:cs="PT Serif"/>
          <w:sz w:val="26"/>
          <w:szCs w:val="26"/>
        </w:rPr>
        <w:t xml:space="preserve">е содержат сведений о том, что </w:t>
      </w:r>
      <w:r>
        <w:rPr>
          <w:rFonts w:ascii="PT Serif" w:eastAsia="PT Serif" w:hAnsi="PT Serif" w:cs="PT Serif"/>
          <w:sz w:val="26"/>
          <w:szCs w:val="26"/>
        </w:rPr>
        <w:t>алкотестер</w:t>
      </w:r>
      <w:r>
        <w:rPr>
          <w:rFonts w:ascii="PT Serif" w:eastAsia="PT Serif" w:hAnsi="PT Serif" w:cs="PT Serif"/>
          <w:sz w:val="26"/>
          <w:szCs w:val="26"/>
        </w:rPr>
        <w:t xml:space="preserve"> применен при рекомендованных значениях температуры, влажности и давления окружающего </w:t>
      </w:r>
      <w:r>
        <w:rPr>
          <w:rFonts w:ascii="PT Serif" w:eastAsia="PT Serif" w:hAnsi="PT Serif" w:cs="PT Serif"/>
          <w:sz w:val="26"/>
          <w:szCs w:val="26"/>
        </w:rPr>
        <w:t>воздуха, п</w:t>
      </w:r>
      <w:r>
        <w:rPr>
          <w:rFonts w:ascii="PT Serif" w:eastAsia="PT Serif" w:hAnsi="PT Serif" w:cs="PT Serif"/>
          <w:sz w:val="26"/>
          <w:szCs w:val="26"/>
        </w:rPr>
        <w:t>ри этом в патрульном автомобиле было крайне холодно. Факт задержания транспортного средства не зафиксирован на видеозаписи, понятые при этом не привлекались, копия протокола задержания транспорт</w:t>
      </w:r>
      <w:r>
        <w:rPr>
          <w:rFonts w:ascii="PT Serif" w:eastAsia="PT Serif" w:hAnsi="PT Serif" w:cs="PT Serif"/>
          <w:sz w:val="26"/>
          <w:szCs w:val="26"/>
        </w:rPr>
        <w:t>ного средства ему не вручалась.</w:t>
      </w:r>
    </w:p>
    <w:p>
      <w:pPr>
        <w:spacing w:before="0" w:after="0"/>
        <w:ind w:firstLine="708"/>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зучив письменные материалы дела об административном правонарушении, видеозапись, </w:t>
      </w:r>
      <w:r>
        <w:rPr>
          <w:rFonts w:ascii="Times New Roman" w:eastAsia="Times New Roman" w:hAnsi="Times New Roman" w:cs="Times New Roman"/>
          <w:sz w:val="26"/>
          <w:szCs w:val="26"/>
        </w:rPr>
        <w:t>представленную с протоколом об административном правонарушении, возражения лица, привлекаемого к административной ответственности</w:t>
      </w:r>
      <w:r>
        <w:rPr>
          <w:rFonts w:ascii="Times New Roman" w:eastAsia="Times New Roman" w:hAnsi="Times New Roman" w:cs="Times New Roman"/>
          <w:sz w:val="26"/>
          <w:szCs w:val="26"/>
        </w:rPr>
        <w:t>,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Ответственность по ч.1 ст.12.8 КоАП РФ наступает в случае управления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09"/>
        <w:jc w:val="both"/>
        <w:rPr>
          <w:sz w:val="26"/>
          <w:szCs w:val="26"/>
        </w:rPr>
      </w:pP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709"/>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в управлении транспортным средством в состоянии опьянения подтверждается, исследованными судом доказательствами, а именно: </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об административном </w:t>
      </w:r>
      <w:r>
        <w:rPr>
          <w:rFonts w:ascii="Times New Roman" w:eastAsia="Times New Roman" w:hAnsi="Times New Roman" w:cs="Times New Roman"/>
          <w:sz w:val="26"/>
          <w:szCs w:val="26"/>
        </w:rPr>
        <w:t>правонарушении серии 86 хм №</w:t>
      </w:r>
      <w:r>
        <w:rPr>
          <w:rFonts w:ascii="Times New Roman" w:eastAsia="Times New Roman" w:hAnsi="Times New Roman" w:cs="Times New Roman"/>
          <w:sz w:val="26"/>
          <w:szCs w:val="26"/>
        </w:rPr>
        <w:t>672404 от 08.02.2026</w:t>
      </w:r>
      <w:r>
        <w:rPr>
          <w:rFonts w:ascii="Times New Roman" w:eastAsia="Times New Roman" w:hAnsi="Times New Roman" w:cs="Times New Roman"/>
          <w:sz w:val="26"/>
          <w:szCs w:val="26"/>
        </w:rPr>
        <w:t xml:space="preserve">, составленным с участием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-протоколом серии 86ПК №</w:t>
      </w:r>
      <w:r>
        <w:rPr>
          <w:rFonts w:ascii="Times New Roman" w:eastAsia="Times New Roman" w:hAnsi="Times New Roman" w:cs="Times New Roman"/>
          <w:sz w:val="26"/>
          <w:szCs w:val="26"/>
        </w:rPr>
        <w:t>095964 от 07.02.2026</w:t>
      </w:r>
      <w:r>
        <w:rPr>
          <w:rFonts w:ascii="Times New Roman" w:eastAsia="Times New Roman" w:hAnsi="Times New Roman" w:cs="Times New Roman"/>
          <w:sz w:val="26"/>
          <w:szCs w:val="26"/>
        </w:rPr>
        <w:t xml:space="preserve"> об отстранении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от управления транспортным средством, </w:t>
      </w:r>
      <w:r>
        <w:rPr>
          <w:rFonts w:ascii="Times New Roman" w:eastAsia="Times New Roman" w:hAnsi="Times New Roman" w:cs="Times New Roman"/>
          <w:sz w:val="26"/>
          <w:szCs w:val="26"/>
        </w:rPr>
        <w:t>основанием для отстранения послужили признаки оп</w:t>
      </w:r>
      <w:r>
        <w:rPr>
          <w:rFonts w:ascii="Times New Roman" w:eastAsia="Times New Roman" w:hAnsi="Times New Roman" w:cs="Times New Roman"/>
          <w:sz w:val="26"/>
          <w:szCs w:val="26"/>
        </w:rPr>
        <w:t>ьянения: запах алкоголя изо рта 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 позы</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-актом освидетельствования на состояние алкогольного опьянения серии 86ГП №</w:t>
      </w:r>
      <w:r>
        <w:rPr>
          <w:rFonts w:ascii="Times New Roman" w:eastAsia="Times New Roman" w:hAnsi="Times New Roman" w:cs="Times New Roman"/>
          <w:sz w:val="26"/>
          <w:szCs w:val="26"/>
        </w:rPr>
        <w:t xml:space="preserve">082708 от 08.02.206 </w:t>
      </w:r>
      <w:r>
        <w:rPr>
          <w:rFonts w:ascii="Times New Roman" w:eastAsia="Times New Roman" w:hAnsi="Times New Roman" w:cs="Times New Roman"/>
          <w:sz w:val="26"/>
          <w:szCs w:val="26"/>
        </w:rPr>
        <w:t xml:space="preserve">с бумажным носителем результатов освидетельствования, согласно которому у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установлено состояние алкогольного опьянения, показания прибора с</w:t>
      </w:r>
      <w:r>
        <w:rPr>
          <w:rFonts w:ascii="Times New Roman" w:eastAsia="Times New Roman" w:hAnsi="Times New Roman" w:cs="Times New Roman"/>
          <w:sz w:val="26"/>
          <w:szCs w:val="26"/>
        </w:rPr>
        <w:t xml:space="preserve">оставили </w:t>
      </w:r>
      <w:r>
        <w:rPr>
          <w:rFonts w:ascii="Times New Roman" w:eastAsia="Times New Roman" w:hAnsi="Times New Roman" w:cs="Times New Roman"/>
          <w:sz w:val="26"/>
          <w:szCs w:val="26"/>
        </w:rPr>
        <w:t>0,66</w:t>
      </w:r>
      <w:r>
        <w:rPr>
          <w:rFonts w:ascii="Times New Roman" w:eastAsia="Times New Roman" w:hAnsi="Times New Roman" w:cs="Times New Roman"/>
          <w:sz w:val="26"/>
          <w:szCs w:val="26"/>
        </w:rPr>
        <w:t xml:space="preserve"> мг/л этанола в выдыхаемом воздухе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которым </w:t>
      </w:r>
      <w:r>
        <w:rPr>
          <w:rFonts w:ascii="Times New Roman" w:eastAsia="Times New Roman" w:hAnsi="Times New Roman" w:cs="Times New Roman"/>
          <w:sz w:val="26"/>
          <w:szCs w:val="26"/>
        </w:rPr>
        <w:t>Тре</w:t>
      </w:r>
      <w:r>
        <w:rPr>
          <w:rFonts w:ascii="Times New Roman" w:eastAsia="Times New Roman" w:hAnsi="Times New Roman" w:cs="Times New Roman"/>
          <w:sz w:val="26"/>
          <w:szCs w:val="26"/>
        </w:rPr>
        <w:t>ть</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ков В.В.</w:t>
      </w:r>
      <w:r>
        <w:rPr>
          <w:rFonts w:ascii="Times New Roman" w:eastAsia="Times New Roman" w:hAnsi="Times New Roman" w:cs="Times New Roman"/>
          <w:sz w:val="26"/>
          <w:szCs w:val="26"/>
        </w:rPr>
        <w:t xml:space="preserve"> согласился</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-копией свидетельства о поверке №С-ВЯ/13-11-2025/481809794 средства измерений анализатор паров этанола в выдыхаемом воздухе </w:t>
      </w:r>
      <w:r>
        <w:rPr>
          <w:rFonts w:ascii="Times New Roman" w:eastAsia="Times New Roman" w:hAnsi="Times New Roman" w:cs="Times New Roman"/>
          <w:sz w:val="26"/>
          <w:szCs w:val="26"/>
        </w:rPr>
        <w:t>Alcotest</w:t>
      </w:r>
      <w:r>
        <w:rPr>
          <w:rFonts w:ascii="Times New Roman" w:eastAsia="Times New Roman" w:hAnsi="Times New Roman" w:cs="Times New Roman"/>
          <w:sz w:val="26"/>
          <w:szCs w:val="26"/>
        </w:rPr>
        <w:t xml:space="preserve"> мод.6810, заводской номер </w:t>
      </w:r>
      <w:r>
        <w:rPr>
          <w:rFonts w:ascii="Times New Roman" w:eastAsia="Times New Roman" w:hAnsi="Times New Roman" w:cs="Times New Roman"/>
          <w:sz w:val="26"/>
          <w:szCs w:val="26"/>
        </w:rPr>
        <w:t>ARBB</w:t>
      </w:r>
      <w:r>
        <w:rPr>
          <w:rFonts w:ascii="Times New Roman" w:eastAsia="Times New Roman" w:hAnsi="Times New Roman" w:cs="Times New Roman"/>
          <w:sz w:val="26"/>
          <w:szCs w:val="26"/>
        </w:rPr>
        <w:t>-0179, поверка действительна до 12.11.2026;</w:t>
      </w:r>
    </w:p>
    <w:p>
      <w:pPr>
        <w:spacing w:before="0" w:after="0"/>
        <w:ind w:firstLine="709"/>
        <w:jc w:val="both"/>
        <w:rPr>
          <w:sz w:val="26"/>
          <w:szCs w:val="26"/>
        </w:rPr>
      </w:pPr>
      <w:r>
        <w:rPr>
          <w:rFonts w:ascii="Times New Roman" w:eastAsia="Times New Roman" w:hAnsi="Times New Roman" w:cs="Times New Roman"/>
          <w:sz w:val="26"/>
          <w:szCs w:val="26"/>
        </w:rPr>
        <w:t>-рапорт</w:t>
      </w:r>
      <w:r>
        <w:rPr>
          <w:rFonts w:ascii="Times New Roman" w:eastAsia="Times New Roman" w:hAnsi="Times New Roman" w:cs="Times New Roman"/>
          <w:sz w:val="26"/>
          <w:szCs w:val="26"/>
        </w:rPr>
        <w:t>ами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ИДПС </w:t>
      </w:r>
      <w:r>
        <w:rPr>
          <w:rFonts w:ascii="Times New Roman" w:eastAsia="Times New Roman" w:hAnsi="Times New Roman" w:cs="Times New Roman"/>
          <w:sz w:val="26"/>
          <w:szCs w:val="26"/>
        </w:rPr>
        <w:t xml:space="preserve">ГИБДД МО МВД России «Ханты-Мансийский» </w:t>
      </w:r>
      <w:r>
        <w:rPr>
          <w:rFonts w:ascii="Times New Roman" w:eastAsia="Times New Roman" w:hAnsi="Times New Roman" w:cs="Times New Roman"/>
          <w:sz w:val="26"/>
          <w:szCs w:val="26"/>
        </w:rPr>
        <w:t xml:space="preserve">Денисова И.А. и </w:t>
      </w:r>
      <w:r>
        <w:rPr>
          <w:rFonts w:ascii="Times New Roman" w:eastAsia="Times New Roman" w:hAnsi="Times New Roman" w:cs="Times New Roman"/>
          <w:sz w:val="26"/>
          <w:szCs w:val="26"/>
        </w:rPr>
        <w:t>Земерова</w:t>
      </w:r>
      <w:r>
        <w:rPr>
          <w:rFonts w:ascii="Times New Roman" w:eastAsia="Times New Roman" w:hAnsi="Times New Roman" w:cs="Times New Roman"/>
          <w:sz w:val="26"/>
          <w:szCs w:val="26"/>
        </w:rPr>
        <w:t xml:space="preserve"> А.А.</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07.02.2026</w:t>
      </w:r>
      <w:r>
        <w:rPr>
          <w:rFonts w:ascii="Times New Roman" w:eastAsia="Times New Roman" w:hAnsi="Times New Roman" w:cs="Times New Roman"/>
          <w:sz w:val="26"/>
          <w:szCs w:val="26"/>
        </w:rPr>
        <w:t xml:space="preserve"> по обстоятельствам выявления правонарушения;</w:t>
      </w:r>
    </w:p>
    <w:p>
      <w:pPr>
        <w:spacing w:before="0" w:after="0"/>
        <w:ind w:firstLine="708"/>
        <w:jc w:val="both"/>
        <w:rPr>
          <w:sz w:val="26"/>
          <w:szCs w:val="26"/>
        </w:rPr>
      </w:pPr>
      <w:r>
        <w:rPr>
          <w:rFonts w:ascii="Times New Roman" w:eastAsia="Times New Roman" w:hAnsi="Times New Roman" w:cs="Times New Roman"/>
          <w:sz w:val="26"/>
          <w:szCs w:val="26"/>
        </w:rPr>
        <w:t xml:space="preserve">-видеозаписью, на которой зафиксировано </w:t>
      </w:r>
      <w:r>
        <w:rPr>
          <w:rFonts w:ascii="Times New Roman" w:eastAsia="Times New Roman" w:hAnsi="Times New Roman" w:cs="Times New Roman"/>
          <w:sz w:val="26"/>
          <w:szCs w:val="26"/>
        </w:rPr>
        <w:t>остановка транспортного средства «</w:t>
      </w:r>
      <w:r>
        <w:rPr>
          <w:rStyle w:val="cat-UserDefinedgrp-46rplc-47"/>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государственный регистрационный знак </w:t>
      </w:r>
      <w:r>
        <w:rPr>
          <w:rStyle w:val="cat-UserDefinedgrp-47rplc-4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 </w:t>
      </w:r>
      <w:r>
        <w:rPr>
          <w:rFonts w:ascii="Times New Roman" w:eastAsia="Times New Roman" w:hAnsi="Times New Roman" w:cs="Times New Roman"/>
          <w:sz w:val="26"/>
          <w:szCs w:val="26"/>
        </w:rPr>
        <w:t xml:space="preserve">отстранение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от управления тра</w:t>
      </w:r>
      <w:r>
        <w:rPr>
          <w:rFonts w:ascii="Times New Roman" w:eastAsia="Times New Roman" w:hAnsi="Times New Roman" w:cs="Times New Roman"/>
          <w:sz w:val="26"/>
          <w:szCs w:val="26"/>
        </w:rPr>
        <w:t>нспортным средством, проведение</w:t>
      </w:r>
      <w:r>
        <w:rPr>
          <w:rFonts w:ascii="Times New Roman" w:eastAsia="Times New Roman" w:hAnsi="Times New Roman" w:cs="Times New Roman"/>
          <w:sz w:val="26"/>
          <w:szCs w:val="26"/>
        </w:rPr>
        <w:t xml:space="preserve"> освидетельствования на состояние алкогольного опьянения,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одержащейся на </w:t>
      </w:r>
      <w:r>
        <w:rPr>
          <w:rFonts w:ascii="Times New Roman" w:eastAsia="Times New Roman" w:hAnsi="Times New Roman" w:cs="Times New Roman"/>
          <w:sz w:val="26"/>
          <w:szCs w:val="26"/>
        </w:rPr>
        <w:t xml:space="preserve">оптическом диске </w:t>
      </w:r>
      <w:r>
        <w:rPr>
          <w:rFonts w:ascii="Times New Roman" w:eastAsia="Times New Roman" w:hAnsi="Times New Roman" w:cs="Times New Roman"/>
          <w:sz w:val="26"/>
          <w:szCs w:val="26"/>
        </w:rPr>
        <w:t>DVD</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R</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sz w:val="26"/>
          <w:szCs w:val="26"/>
        </w:rPr>
        <w:t xml:space="preserve">так как они составлены уполномоченными на то лицами, </w:t>
      </w:r>
      <w:r>
        <w:rPr>
          <w:rFonts w:ascii="Times New Roman" w:eastAsia="Times New Roman" w:hAnsi="Times New Roman" w:cs="Times New Roman"/>
          <w:sz w:val="26"/>
          <w:szCs w:val="26"/>
        </w:rPr>
        <w:t>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Внесение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изменений</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протокол</w:t>
      </w:r>
      <w:r>
        <w:rPr>
          <w:rFonts w:ascii="Times New Roman" w:eastAsia="Times New Roman" w:hAnsi="Times New Roman" w:cs="Times New Roman"/>
          <w:sz w:val="26"/>
          <w:szCs w:val="26"/>
        </w:rPr>
        <w:t xml:space="preserve"> об </w:t>
      </w:r>
      <w:r>
        <w:rPr>
          <w:rFonts w:ascii="Times New Roman" w:eastAsia="Times New Roman" w:hAnsi="Times New Roman" w:cs="Times New Roman"/>
          <w:sz w:val="26"/>
          <w:szCs w:val="26"/>
        </w:rPr>
        <w:t>административном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правонарушении без</w:t>
      </w:r>
      <w:r>
        <w:rPr>
          <w:rFonts w:ascii="Times New Roman" w:eastAsia="Times New Roman" w:hAnsi="Times New Roman" w:cs="Times New Roman"/>
          <w:sz w:val="26"/>
          <w:szCs w:val="26"/>
        </w:rPr>
        <w:t xml:space="preserve"> участия Третьякова В.В., а именно </w:t>
      </w:r>
      <w:r>
        <w:rPr>
          <w:rFonts w:ascii="Times New Roman" w:eastAsia="Times New Roman" w:hAnsi="Times New Roman" w:cs="Times New Roman"/>
          <w:sz w:val="26"/>
          <w:szCs w:val="26"/>
        </w:rPr>
        <w:t>добавление слова</w:t>
      </w:r>
      <w:r>
        <w:rPr>
          <w:rFonts w:ascii="Times New Roman" w:eastAsia="Times New Roman" w:hAnsi="Times New Roman" w:cs="Times New Roman"/>
          <w:sz w:val="26"/>
          <w:szCs w:val="26"/>
        </w:rPr>
        <w:t xml:space="preserve"> «нет» в графу «объяснения и замечания по содержанию протокола» не влечет признание данного протокола недопустимым доказательством и </w:t>
      </w:r>
      <w:r>
        <w:rPr>
          <w:rFonts w:ascii="Times New Roman" w:eastAsia="Times New Roman" w:hAnsi="Times New Roman" w:cs="Times New Roman"/>
          <w:sz w:val="26"/>
          <w:szCs w:val="26"/>
        </w:rPr>
        <w:t>не нарушае</w:t>
      </w:r>
      <w:r>
        <w:rPr>
          <w:rFonts w:ascii="Times New Roman" w:eastAsia="Times New Roman" w:hAnsi="Times New Roman" w:cs="Times New Roman"/>
          <w:sz w:val="26"/>
          <w:szCs w:val="26"/>
        </w:rPr>
        <w:t xml:space="preserve">т право на защиту </w:t>
      </w:r>
      <w:r>
        <w:rPr>
          <w:rFonts w:ascii="Times New Roman" w:eastAsia="Times New Roman" w:hAnsi="Times New Roman" w:cs="Times New Roman"/>
          <w:sz w:val="26"/>
          <w:szCs w:val="26"/>
        </w:rPr>
        <w:t>привлекаемого</w:t>
      </w:r>
      <w:r>
        <w:rPr>
          <w:rFonts w:ascii="Times New Roman" w:eastAsia="Times New Roman" w:hAnsi="Times New Roman" w:cs="Times New Roman"/>
          <w:sz w:val="26"/>
          <w:szCs w:val="26"/>
        </w:rPr>
        <w:t xml:space="preserve"> к административной </w:t>
      </w:r>
      <w:r>
        <w:rPr>
          <w:rFonts w:ascii="Times New Roman" w:eastAsia="Times New Roman" w:hAnsi="Times New Roman" w:cs="Times New Roman"/>
          <w:sz w:val="26"/>
          <w:szCs w:val="26"/>
        </w:rPr>
        <w:t>ответственности</w:t>
      </w:r>
      <w:r>
        <w:rPr>
          <w:rFonts w:ascii="Times New Roman" w:eastAsia="Times New Roman" w:hAnsi="Times New Roman" w:cs="Times New Roman"/>
          <w:sz w:val="26"/>
          <w:szCs w:val="26"/>
        </w:rPr>
        <w:t xml:space="preserve"> лица, поскольку</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как следует из видеозаписи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действительности </w:t>
      </w:r>
      <w:r>
        <w:rPr>
          <w:rFonts w:ascii="Times New Roman" w:eastAsia="Times New Roman" w:hAnsi="Times New Roman" w:cs="Times New Roman"/>
          <w:sz w:val="26"/>
          <w:szCs w:val="26"/>
        </w:rPr>
        <w:t>каких-либо замечаний к содержан</w:t>
      </w:r>
      <w:r>
        <w:rPr>
          <w:rFonts w:ascii="Times New Roman" w:eastAsia="Times New Roman" w:hAnsi="Times New Roman" w:cs="Times New Roman"/>
          <w:sz w:val="26"/>
          <w:szCs w:val="26"/>
        </w:rPr>
        <w:t>ию протокола об административном</w:t>
      </w:r>
      <w:r>
        <w:rPr>
          <w:rFonts w:ascii="Times New Roman" w:eastAsia="Times New Roman" w:hAnsi="Times New Roman" w:cs="Times New Roman"/>
          <w:sz w:val="26"/>
          <w:szCs w:val="26"/>
        </w:rPr>
        <w:t xml:space="preserve"> правонарушении</w:t>
      </w:r>
      <w:r>
        <w:rPr>
          <w:rFonts w:ascii="Times New Roman" w:eastAsia="Times New Roman" w:hAnsi="Times New Roman" w:cs="Times New Roman"/>
          <w:sz w:val="26"/>
          <w:szCs w:val="26"/>
        </w:rPr>
        <w:t xml:space="preserve"> от Третьякова В.В. не поступило, </w:t>
      </w:r>
      <w:r>
        <w:rPr>
          <w:rFonts w:ascii="Times New Roman" w:eastAsia="Times New Roman" w:hAnsi="Times New Roman" w:cs="Times New Roman"/>
          <w:sz w:val="26"/>
          <w:szCs w:val="26"/>
        </w:rPr>
        <w:t xml:space="preserve">внесенные изменения не влияют на существо обвинения, </w:t>
      </w:r>
      <w:r>
        <w:rPr>
          <w:rFonts w:ascii="Times New Roman" w:eastAsia="Times New Roman" w:hAnsi="Times New Roman" w:cs="Times New Roman"/>
          <w:sz w:val="26"/>
          <w:szCs w:val="26"/>
        </w:rPr>
        <w:t xml:space="preserve">кроме того, Третьяков В.В. в дальнейшем не </w:t>
      </w:r>
      <w:r>
        <w:rPr>
          <w:rFonts w:ascii="Times New Roman" w:eastAsia="Times New Roman" w:hAnsi="Times New Roman" w:cs="Times New Roman"/>
          <w:sz w:val="26"/>
          <w:szCs w:val="26"/>
        </w:rPr>
        <w:t xml:space="preserve">был лишен </w:t>
      </w:r>
      <w:r>
        <w:rPr>
          <w:rFonts w:ascii="Times New Roman" w:eastAsia="Times New Roman" w:hAnsi="Times New Roman" w:cs="Times New Roman"/>
          <w:sz w:val="26"/>
          <w:szCs w:val="26"/>
        </w:rPr>
        <w:t xml:space="preserve">возможности выразить замечания на содержание протокола </w:t>
      </w:r>
      <w:r>
        <w:rPr>
          <w:rFonts w:ascii="Times New Roman" w:eastAsia="Times New Roman" w:hAnsi="Times New Roman" w:cs="Times New Roman"/>
          <w:sz w:val="26"/>
          <w:szCs w:val="26"/>
        </w:rPr>
        <w:t>в судебном заседании.</w:t>
      </w:r>
    </w:p>
    <w:p>
      <w:pPr>
        <w:spacing w:before="0" w:after="0"/>
        <w:ind w:firstLine="709"/>
        <w:jc w:val="both"/>
        <w:rPr>
          <w:sz w:val="26"/>
          <w:szCs w:val="26"/>
        </w:rPr>
      </w:pPr>
      <w:r>
        <w:rPr>
          <w:rFonts w:ascii="Times New Roman" w:eastAsia="Times New Roman" w:hAnsi="Times New Roman" w:cs="Times New Roman"/>
          <w:sz w:val="26"/>
          <w:szCs w:val="26"/>
        </w:rPr>
        <w:t xml:space="preserve">Доводы Третьякова В.В. о том, что ему не предоставлено право пользоваться юридической помощью защитника на момент составления должностным лицом протокола об административном правонарушении и иных материалов, не являются основанием для прекращения производства по делу, согласно правовой позиции, изложенной в </w:t>
      </w:r>
      <w:hyperlink r:id="rId5" w:anchor="/document/71134382/entry/0" w:history="1">
        <w:r>
          <w:rPr>
            <w:rFonts w:ascii="Times New Roman" w:eastAsia="Times New Roman" w:hAnsi="Times New Roman" w:cs="Times New Roman"/>
            <w:color w:val="0000EE"/>
            <w:sz w:val="26"/>
            <w:szCs w:val="26"/>
          </w:rPr>
          <w:t>определении</w:t>
        </w:r>
      </w:hyperlink>
      <w:r>
        <w:rPr>
          <w:rFonts w:ascii="Times New Roman" w:eastAsia="Times New Roman" w:hAnsi="Times New Roman" w:cs="Times New Roman"/>
          <w:sz w:val="26"/>
          <w:szCs w:val="26"/>
        </w:rPr>
        <w:t xml:space="preserve"> Конституционного Суда Российской Федерации от 02 июля 2015 года №1536-О, непредставление адвоката непосредственно на этапе привлечения к административной ответственности (составления протокола) не нарушает конституционные права граждан, поскольку в указанных случаях граждане не лишены возможности обратиться к помощи адвоката для защиты своих прав в суде.</w:t>
      </w:r>
    </w:p>
    <w:p>
      <w:pPr>
        <w:spacing w:before="0" w:after="0"/>
        <w:ind w:firstLine="708"/>
        <w:jc w:val="both"/>
        <w:rPr>
          <w:sz w:val="26"/>
          <w:szCs w:val="26"/>
        </w:rPr>
      </w:pPr>
      <w:r>
        <w:rPr>
          <w:rFonts w:ascii="Times New Roman" w:eastAsia="Times New Roman" w:hAnsi="Times New Roman" w:cs="Times New Roman"/>
          <w:sz w:val="26"/>
          <w:szCs w:val="26"/>
        </w:rPr>
        <w:t xml:space="preserve">Доводы </w:t>
      </w:r>
      <w:r>
        <w:rPr>
          <w:rFonts w:ascii="Times New Roman" w:eastAsia="Times New Roman" w:hAnsi="Times New Roman" w:cs="Times New Roman"/>
          <w:sz w:val="26"/>
          <w:szCs w:val="26"/>
        </w:rPr>
        <w:t>Третьякова В.В. о том, что он не был согласен с результатами освидетельствования на состояние алкогольного опьянения и просил о направлении</w:t>
      </w:r>
      <w:r>
        <w:rPr>
          <w:rFonts w:ascii="Times New Roman" w:eastAsia="Times New Roman" w:hAnsi="Times New Roman" w:cs="Times New Roman"/>
          <w:sz w:val="26"/>
          <w:szCs w:val="26"/>
        </w:rPr>
        <w:t xml:space="preserve"> его </w:t>
      </w:r>
      <w:r>
        <w:rPr>
          <w:rFonts w:ascii="Times New Roman" w:eastAsia="Times New Roman" w:hAnsi="Times New Roman" w:cs="Times New Roman"/>
          <w:sz w:val="26"/>
          <w:szCs w:val="26"/>
        </w:rPr>
        <w:t>на медицинское освидетельствование</w:t>
      </w:r>
      <w:r>
        <w:rPr>
          <w:rFonts w:ascii="Times New Roman" w:eastAsia="Times New Roman" w:hAnsi="Times New Roman" w:cs="Times New Roman"/>
          <w:sz w:val="26"/>
          <w:szCs w:val="26"/>
        </w:rPr>
        <w:t xml:space="preserve"> не состоятельны, опровергнуты материалами дела и видеозаписью.</w:t>
      </w:r>
    </w:p>
    <w:p>
      <w:pPr>
        <w:spacing w:before="0" w:after="0"/>
        <w:ind w:firstLine="709"/>
        <w:jc w:val="both"/>
        <w:rPr>
          <w:sz w:val="26"/>
          <w:szCs w:val="26"/>
        </w:rPr>
      </w:pPr>
      <w:r>
        <w:rPr>
          <w:rFonts w:ascii="Times New Roman" w:eastAsia="Times New Roman" w:hAnsi="Times New Roman" w:cs="Times New Roman"/>
          <w:sz w:val="26"/>
          <w:szCs w:val="26"/>
        </w:rPr>
        <w:t xml:space="preserve">Так, </w:t>
      </w:r>
      <w:r>
        <w:rPr>
          <w:rFonts w:ascii="Times New Roman" w:eastAsia="Times New Roman" w:hAnsi="Times New Roman" w:cs="Times New Roman"/>
          <w:sz w:val="26"/>
          <w:szCs w:val="26"/>
        </w:rPr>
        <w:t>в акте освидетельствования на состояние алкогольного опьянения в соответствующей графе имеется подпись Третьякова В.В. о том, что с результатами освидетельствования он согласен, согласно видеозаписи Третьяков В.В. лично написал слово «согласен»</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 </w:t>
      </w:r>
      <w:r>
        <w:rPr>
          <w:rFonts w:ascii="Times New Roman" w:eastAsia="Times New Roman" w:hAnsi="Times New Roman" w:cs="Times New Roman"/>
          <w:sz w:val="26"/>
          <w:szCs w:val="26"/>
        </w:rPr>
        <w:t>озвучил это слово</w:t>
      </w:r>
      <w:r>
        <w:rPr>
          <w:rFonts w:ascii="Times New Roman" w:eastAsia="Times New Roman" w:hAnsi="Times New Roman" w:cs="Times New Roman"/>
          <w:sz w:val="26"/>
          <w:szCs w:val="26"/>
        </w:rPr>
        <w:t xml:space="preserve"> по просьбе инспектора ДПС. Также при просмотре </w:t>
      </w:r>
      <w:r>
        <w:rPr>
          <w:rFonts w:ascii="Times New Roman" w:eastAsia="Times New Roman" w:hAnsi="Times New Roman" w:cs="Times New Roman"/>
          <w:sz w:val="26"/>
          <w:szCs w:val="26"/>
        </w:rPr>
        <w:t xml:space="preserve">видеозаписи усматривается, что </w:t>
      </w:r>
      <w:r>
        <w:rPr>
          <w:rFonts w:ascii="Times New Roman" w:eastAsia="Times New Roman" w:hAnsi="Times New Roman" w:cs="Times New Roman"/>
          <w:sz w:val="26"/>
          <w:szCs w:val="26"/>
        </w:rPr>
        <w:t xml:space="preserve">Третьяков В.В. после получения результатов освидетельствования спросил у инспектора: «а если не согласен?», на что инспектор отвечает: «поедем в больницу, будете два раза продуваться, сдадите анализы на иные наркотические средства», далее Третьяков В.В. сказал: «поехали». Инспектор </w:t>
      </w:r>
      <w:r>
        <w:rPr>
          <w:rFonts w:ascii="Times New Roman" w:eastAsia="Times New Roman" w:hAnsi="Times New Roman" w:cs="Times New Roman"/>
          <w:sz w:val="26"/>
          <w:szCs w:val="26"/>
        </w:rPr>
        <w:t xml:space="preserve">сказал </w:t>
      </w:r>
      <w:r>
        <w:rPr>
          <w:rFonts w:ascii="Times New Roman" w:eastAsia="Times New Roman" w:hAnsi="Times New Roman" w:cs="Times New Roman"/>
          <w:sz w:val="26"/>
          <w:szCs w:val="26"/>
        </w:rPr>
        <w:t>Третьякову В.В.: «</w:t>
      </w:r>
      <w:r>
        <w:rPr>
          <w:rFonts w:ascii="Times New Roman" w:eastAsia="Times New Roman" w:hAnsi="Times New Roman" w:cs="Times New Roman"/>
          <w:sz w:val="26"/>
          <w:szCs w:val="26"/>
        </w:rPr>
        <w:t xml:space="preserve">едем по адресу Гагарина дом </w:t>
      </w:r>
      <w:r>
        <w:rPr>
          <w:rFonts w:ascii="Times New Roman" w:eastAsia="Times New Roman" w:hAnsi="Times New Roman" w:cs="Times New Roman"/>
          <w:sz w:val="26"/>
          <w:szCs w:val="26"/>
        </w:rPr>
        <w:t xml:space="preserve">116». Далее Третьяков В.В. вновь спросил у инспектора: «если не согласен, то что?», на что инспектор ответил Третьякову В.В.: «составляем протокол, и Вы едите домой». Тогда Третьяков В.В. сказал инспектору: «давайте составляйте». После чего инспектор приступил к составлению акта освидетельствования на состояние алкогольного опьянения, после предложил Третьякову В.В. подписать акт и прописать слова: согласен или не согласен, затем, Третьяков В.В. поставил </w:t>
      </w:r>
      <w:r>
        <w:rPr>
          <w:rFonts w:ascii="Times New Roman" w:eastAsia="Times New Roman" w:hAnsi="Times New Roman" w:cs="Times New Roman"/>
          <w:sz w:val="26"/>
          <w:szCs w:val="26"/>
        </w:rPr>
        <w:t xml:space="preserve">свои </w:t>
      </w:r>
      <w:r>
        <w:rPr>
          <w:rFonts w:ascii="Times New Roman" w:eastAsia="Times New Roman" w:hAnsi="Times New Roman" w:cs="Times New Roman"/>
          <w:sz w:val="26"/>
          <w:szCs w:val="26"/>
        </w:rPr>
        <w:t xml:space="preserve">подписи в акте, написал </w:t>
      </w:r>
      <w:r>
        <w:rPr>
          <w:rFonts w:ascii="Times New Roman" w:eastAsia="Times New Roman" w:hAnsi="Times New Roman" w:cs="Times New Roman"/>
          <w:sz w:val="26"/>
          <w:szCs w:val="26"/>
        </w:rPr>
        <w:t xml:space="preserve">в соответствующей графе акта </w:t>
      </w:r>
      <w:r>
        <w:rPr>
          <w:rFonts w:ascii="Times New Roman" w:eastAsia="Times New Roman" w:hAnsi="Times New Roman" w:cs="Times New Roman"/>
          <w:sz w:val="26"/>
          <w:szCs w:val="26"/>
        </w:rPr>
        <w:t xml:space="preserve">и озвучил </w:t>
      </w:r>
      <w:r>
        <w:rPr>
          <w:rFonts w:ascii="Times New Roman" w:eastAsia="Times New Roman" w:hAnsi="Times New Roman" w:cs="Times New Roman"/>
          <w:sz w:val="26"/>
          <w:szCs w:val="26"/>
        </w:rPr>
        <w:t xml:space="preserve">написанное им </w:t>
      </w:r>
      <w:r>
        <w:rPr>
          <w:rFonts w:ascii="Times New Roman" w:eastAsia="Times New Roman" w:hAnsi="Times New Roman" w:cs="Times New Roman"/>
          <w:sz w:val="26"/>
          <w:szCs w:val="26"/>
        </w:rPr>
        <w:t>слово «согласен».</w:t>
      </w:r>
    </w:p>
    <w:p>
      <w:pPr>
        <w:spacing w:before="0" w:after="0"/>
        <w:ind w:firstLine="709"/>
        <w:jc w:val="both"/>
        <w:rPr>
          <w:sz w:val="26"/>
          <w:szCs w:val="26"/>
        </w:rPr>
      </w:pPr>
      <w:r>
        <w:rPr>
          <w:rFonts w:ascii="Times New Roman" w:eastAsia="Times New Roman" w:hAnsi="Times New Roman" w:cs="Times New Roman"/>
          <w:sz w:val="26"/>
          <w:szCs w:val="26"/>
        </w:rPr>
        <w:t>Таким образом,</w:t>
      </w:r>
      <w:r>
        <w:rPr>
          <w:rFonts w:ascii="Times New Roman" w:eastAsia="Times New Roman" w:hAnsi="Times New Roman" w:cs="Times New Roman"/>
          <w:sz w:val="26"/>
          <w:szCs w:val="26"/>
        </w:rPr>
        <w:t xml:space="preserve"> Третьяков В.В. был согласен с результатами освидетельствования на состояние алкогольного опьянения</w:t>
      </w:r>
      <w:r>
        <w:rPr>
          <w:rFonts w:ascii="Times New Roman" w:eastAsia="Times New Roman" w:hAnsi="Times New Roman" w:cs="Times New Roman"/>
          <w:sz w:val="26"/>
          <w:szCs w:val="26"/>
        </w:rPr>
        <w:t>, а его позиция в судебном заседании является способом защиты и желанием уйти от ответственности.</w:t>
      </w:r>
    </w:p>
    <w:p>
      <w:pPr>
        <w:spacing w:before="0" w:after="0"/>
        <w:ind w:firstLine="709"/>
        <w:jc w:val="both"/>
        <w:rPr>
          <w:sz w:val="26"/>
          <w:szCs w:val="26"/>
        </w:rPr>
      </w:pPr>
      <w:r>
        <w:rPr>
          <w:rFonts w:ascii="Times New Roman" w:eastAsia="Times New Roman" w:hAnsi="Times New Roman" w:cs="Times New Roman"/>
          <w:sz w:val="26"/>
          <w:szCs w:val="26"/>
        </w:rPr>
        <w:t xml:space="preserve">Противоречия в датах, а именно: инспектор озвучил дату остановки транспортного средства 07.01.2026, датой совершения правонарушения указал 07.02.2026, все процессуальные документы составил 08.02.2026, </w:t>
      </w:r>
      <w:r>
        <w:rPr>
          <w:rFonts w:ascii="Times New Roman" w:eastAsia="Times New Roman" w:hAnsi="Times New Roman" w:cs="Times New Roman"/>
          <w:sz w:val="26"/>
          <w:szCs w:val="26"/>
        </w:rPr>
        <w:t xml:space="preserve">также </w:t>
      </w:r>
      <w:r>
        <w:rPr>
          <w:rFonts w:ascii="Times New Roman" w:eastAsia="Times New Roman" w:hAnsi="Times New Roman" w:cs="Times New Roman"/>
          <w:sz w:val="26"/>
          <w:szCs w:val="26"/>
        </w:rPr>
        <w:t xml:space="preserve">не являются </w:t>
      </w:r>
      <w:r>
        <w:rPr>
          <w:rFonts w:ascii="Times New Roman" w:eastAsia="Times New Roman" w:hAnsi="Times New Roman" w:cs="Times New Roman"/>
          <w:sz w:val="26"/>
          <w:szCs w:val="26"/>
        </w:rPr>
        <w:t>основанием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для прекращения</w:t>
      </w:r>
      <w:r>
        <w:rPr>
          <w:rFonts w:ascii="Times New Roman" w:eastAsia="Times New Roman" w:hAnsi="Times New Roman" w:cs="Times New Roman"/>
          <w:sz w:val="26"/>
          <w:szCs w:val="26"/>
        </w:rPr>
        <w:t xml:space="preserve"> производства по делу, </w:t>
      </w:r>
      <w:r>
        <w:rPr>
          <w:rFonts w:ascii="Times New Roman" w:eastAsia="Times New Roman" w:hAnsi="Times New Roman" w:cs="Times New Roman"/>
          <w:sz w:val="26"/>
          <w:szCs w:val="26"/>
        </w:rPr>
        <w:t xml:space="preserve">так как, из представленных с протоколом об административном правонарушении письменных материалов </w:t>
      </w:r>
      <w:r>
        <w:rPr>
          <w:rFonts w:ascii="Times New Roman" w:eastAsia="Times New Roman" w:hAnsi="Times New Roman" w:cs="Times New Roman"/>
          <w:sz w:val="26"/>
          <w:szCs w:val="26"/>
        </w:rPr>
        <w:t xml:space="preserve">и видеозаписи </w:t>
      </w:r>
      <w:r>
        <w:rPr>
          <w:rFonts w:ascii="Times New Roman" w:eastAsia="Times New Roman" w:hAnsi="Times New Roman" w:cs="Times New Roman"/>
          <w:sz w:val="26"/>
          <w:szCs w:val="26"/>
        </w:rPr>
        <w:t xml:space="preserve">следует, что транспортное средство </w:t>
      </w:r>
      <w:r>
        <w:rPr>
          <w:rFonts w:ascii="Times New Roman" w:eastAsia="Times New Roman" w:hAnsi="Times New Roman" w:cs="Times New Roman"/>
          <w:sz w:val="26"/>
          <w:szCs w:val="26"/>
        </w:rPr>
        <w:t>«</w:t>
      </w:r>
      <w:r>
        <w:rPr>
          <w:rStyle w:val="cat-UserDefinedgrp-46rplc-71"/>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государственный регистрационный знак </w:t>
      </w:r>
      <w:r>
        <w:rPr>
          <w:rStyle w:val="cat-UserDefinedgrp-47rplc-7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 под управлением Третьякова В.В. остановлено сотрудниками ГИБДД 07.02.2026 </w:t>
      </w:r>
      <w:r>
        <w:rPr>
          <w:rFonts w:ascii="Times New Roman" w:eastAsia="Times New Roman" w:hAnsi="Times New Roman" w:cs="Times New Roman"/>
          <w:sz w:val="26"/>
          <w:szCs w:val="26"/>
        </w:rPr>
        <w:t>в 23:55, в то же время Третьяков В.В. отстранен от управления транспортным средством</w:t>
      </w:r>
      <w:r>
        <w:rPr>
          <w:rFonts w:ascii="Times New Roman" w:eastAsia="Times New Roman" w:hAnsi="Times New Roman" w:cs="Times New Roman"/>
          <w:sz w:val="26"/>
          <w:szCs w:val="26"/>
        </w:rPr>
        <w:t xml:space="preserve"> и 08.02.2026 в 00:25 у Третьякова В.В. установлено состояние алкогольного опьянения.</w:t>
      </w:r>
    </w:p>
    <w:p>
      <w:pPr>
        <w:spacing w:before="0" w:after="0"/>
        <w:ind w:firstLine="709"/>
        <w:jc w:val="both"/>
        <w:rPr>
          <w:sz w:val="26"/>
          <w:szCs w:val="26"/>
        </w:rPr>
      </w:pP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суда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возникает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сомнений</w:t>
      </w:r>
      <w:r>
        <w:rPr>
          <w:rFonts w:ascii="Times New Roman" w:eastAsia="Times New Roman" w:hAnsi="Times New Roman" w:cs="Times New Roman"/>
          <w:sz w:val="26"/>
          <w:szCs w:val="26"/>
        </w:rPr>
        <w:t xml:space="preserve">, что </w:t>
      </w:r>
      <w:r>
        <w:rPr>
          <w:rFonts w:ascii="Times New Roman" w:eastAsia="Times New Roman" w:hAnsi="Times New Roman" w:cs="Times New Roman"/>
          <w:sz w:val="26"/>
          <w:szCs w:val="26"/>
        </w:rPr>
        <w:t>правонарушение совершено 07.02.2026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а не ранее</w:t>
      </w:r>
      <w:r>
        <w:rPr>
          <w:rFonts w:ascii="Times New Roman" w:eastAsia="Times New Roman" w:hAnsi="Times New Roman" w:cs="Times New Roman"/>
          <w:sz w:val="26"/>
          <w:szCs w:val="26"/>
        </w:rPr>
        <w:t>, 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указание инспектором на дату 07.01.2026 суд считает </w:t>
      </w:r>
      <w:r>
        <w:rPr>
          <w:rFonts w:ascii="Times New Roman" w:eastAsia="Times New Roman" w:hAnsi="Times New Roman" w:cs="Times New Roman"/>
          <w:sz w:val="26"/>
          <w:szCs w:val="26"/>
        </w:rPr>
        <w:t>оговоркой.</w:t>
      </w:r>
    </w:p>
    <w:p>
      <w:pPr>
        <w:spacing w:before="0" w:after="0"/>
        <w:ind w:firstLine="709"/>
        <w:jc w:val="both"/>
        <w:rPr>
          <w:sz w:val="26"/>
          <w:szCs w:val="26"/>
        </w:rPr>
      </w:pPr>
      <w:r>
        <w:rPr>
          <w:rFonts w:ascii="Times New Roman" w:eastAsia="Times New Roman" w:hAnsi="Times New Roman" w:cs="Times New Roman"/>
          <w:sz w:val="26"/>
          <w:szCs w:val="26"/>
        </w:rPr>
        <w:t>Допущенные инспектором исправления в дате составления акта освидетельствования на состояние алкогольного опьянения и в дате проведения освидетельствования внесены должностным лицом в присутствии Третьякова В.В. и не касаются существа административного правонарушения, не лишали это лицо возможности знать, совершение какого деяния ему вменено, и не повлекли нарушение его права на защиту.</w:t>
      </w:r>
    </w:p>
    <w:p>
      <w:pPr>
        <w:spacing w:before="0" w:after="0"/>
        <w:ind w:firstLine="709"/>
        <w:jc w:val="both"/>
        <w:rPr>
          <w:sz w:val="26"/>
          <w:szCs w:val="26"/>
        </w:rPr>
      </w:pPr>
      <w:r>
        <w:rPr>
          <w:rFonts w:ascii="Times New Roman" w:eastAsia="Times New Roman" w:hAnsi="Times New Roman" w:cs="Times New Roman"/>
          <w:sz w:val="26"/>
          <w:szCs w:val="26"/>
        </w:rPr>
        <w:t>Доводы</w:t>
      </w:r>
      <w:r>
        <w:rPr>
          <w:rFonts w:ascii="Times New Roman" w:eastAsia="Times New Roman" w:hAnsi="Times New Roman" w:cs="Times New Roman"/>
          <w:sz w:val="26"/>
          <w:szCs w:val="26"/>
        </w:rPr>
        <w:t xml:space="preserve"> Третьякова В.В.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 том, что </w:t>
      </w:r>
      <w:r>
        <w:rPr>
          <w:rFonts w:ascii="Times New Roman" w:eastAsia="Times New Roman" w:hAnsi="Times New Roman" w:cs="Times New Roman"/>
          <w:sz w:val="26"/>
          <w:szCs w:val="26"/>
        </w:rPr>
        <w:t>показания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прибора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отраженные в акте </w:t>
      </w:r>
      <w:r>
        <w:rPr>
          <w:rFonts w:ascii="Times New Roman" w:eastAsia="Times New Roman" w:hAnsi="Times New Roman" w:cs="Times New Roman"/>
          <w:sz w:val="26"/>
          <w:szCs w:val="26"/>
        </w:rPr>
        <w:t xml:space="preserve">освидетельствования </w:t>
      </w:r>
      <w:r>
        <w:rPr>
          <w:rFonts w:ascii="Times New Roman" w:eastAsia="Times New Roman" w:hAnsi="Times New Roman" w:cs="Times New Roman"/>
          <w:sz w:val="26"/>
          <w:szCs w:val="26"/>
        </w:rPr>
        <w:t xml:space="preserve">являются </w:t>
      </w:r>
      <w:r>
        <w:rPr>
          <w:rFonts w:ascii="Times New Roman" w:eastAsia="Times New Roman" w:hAnsi="Times New Roman" w:cs="Times New Roman"/>
          <w:sz w:val="26"/>
          <w:szCs w:val="26"/>
        </w:rPr>
        <w:t>сомнительны</w:t>
      </w:r>
      <w:r>
        <w:rPr>
          <w:rFonts w:ascii="Times New Roman" w:eastAsia="Times New Roman" w:hAnsi="Times New Roman" w:cs="Times New Roman"/>
          <w:sz w:val="26"/>
          <w:szCs w:val="26"/>
        </w:rPr>
        <w:t>ми</w:t>
      </w:r>
      <w:r>
        <w:rPr>
          <w:rFonts w:ascii="Times New Roman" w:eastAsia="Times New Roman" w:hAnsi="Times New Roman" w:cs="Times New Roman"/>
          <w:sz w:val="26"/>
          <w:szCs w:val="26"/>
        </w:rPr>
        <w:t>, поскольку температура воздуха во время освидетельствования составляла -</w:t>
      </w:r>
      <w:r>
        <w:rPr>
          <w:rFonts w:ascii="Times New Roman" w:eastAsia="Times New Roman" w:hAnsi="Times New Roman" w:cs="Times New Roman"/>
          <w:sz w:val="26"/>
          <w:szCs w:val="26"/>
        </w:rPr>
        <w:t>14, -16 градусов Цельсия</w:t>
      </w:r>
      <w:r>
        <w:rPr>
          <w:rFonts w:ascii="Times New Roman" w:eastAsia="Times New Roman" w:hAnsi="Times New Roman" w:cs="Times New Roman"/>
          <w:sz w:val="26"/>
          <w:szCs w:val="26"/>
        </w:rPr>
        <w:t xml:space="preserve">, а рабочий диапазон температуры применения </w:t>
      </w:r>
      <w:r>
        <w:rPr>
          <w:rFonts w:ascii="Times New Roman" w:eastAsia="Times New Roman" w:hAnsi="Times New Roman" w:cs="Times New Roman"/>
          <w:sz w:val="26"/>
          <w:szCs w:val="26"/>
        </w:rPr>
        <w:t>алкотестора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-5 до +50 градусов Цельсия </w:t>
      </w:r>
      <w:r>
        <w:rPr>
          <w:rFonts w:ascii="Times New Roman" w:eastAsia="Times New Roman" w:hAnsi="Times New Roman" w:cs="Times New Roman"/>
          <w:sz w:val="26"/>
          <w:szCs w:val="26"/>
        </w:rPr>
        <w:t xml:space="preserve">являются несостоятельными, поскольку </w:t>
      </w:r>
      <w:r>
        <w:rPr>
          <w:rFonts w:ascii="Times New Roman" w:eastAsia="Times New Roman" w:hAnsi="Times New Roman" w:cs="Times New Roman"/>
          <w:sz w:val="26"/>
          <w:szCs w:val="26"/>
        </w:rPr>
        <w:t xml:space="preserve">освидетельствование проводилось </w:t>
      </w:r>
      <w:r>
        <w:rPr>
          <w:rFonts w:ascii="Times New Roman" w:eastAsia="Times New Roman" w:hAnsi="Times New Roman" w:cs="Times New Roman"/>
          <w:sz w:val="26"/>
          <w:szCs w:val="26"/>
        </w:rPr>
        <w:t xml:space="preserve">не на улице, а </w:t>
      </w:r>
      <w:r>
        <w:rPr>
          <w:rFonts w:ascii="Times New Roman" w:eastAsia="Times New Roman" w:hAnsi="Times New Roman" w:cs="Times New Roman"/>
          <w:sz w:val="26"/>
          <w:szCs w:val="26"/>
        </w:rPr>
        <w:t xml:space="preserve">в патрульном автомобиле, </w:t>
      </w:r>
      <w:r>
        <w:rPr>
          <w:rFonts w:ascii="Times New Roman" w:eastAsia="Times New Roman" w:hAnsi="Times New Roman" w:cs="Times New Roman"/>
          <w:sz w:val="26"/>
          <w:szCs w:val="26"/>
        </w:rPr>
        <w:t>в случае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сомнений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достоверности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показаний технического средства измерения законодательство предоставляет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лицу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право не согласиться с результатами освидетельствования и пройти медицинское освидетельствование на предмет установления состояния опьянения, либо его отсутствия, данным правом </w:t>
      </w:r>
      <w:r>
        <w:rPr>
          <w:rFonts w:ascii="Times New Roman" w:eastAsia="Times New Roman" w:hAnsi="Times New Roman" w:cs="Times New Roman"/>
          <w:sz w:val="26"/>
          <w:szCs w:val="26"/>
        </w:rPr>
        <w:t>Третьяков В.В.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воспользовался.</w:t>
      </w:r>
    </w:p>
    <w:p>
      <w:pPr>
        <w:spacing w:before="0" w:after="0"/>
        <w:ind w:firstLine="709"/>
        <w:jc w:val="both"/>
        <w:rPr>
          <w:sz w:val="26"/>
          <w:szCs w:val="26"/>
        </w:rPr>
      </w:pPr>
      <w:r>
        <w:rPr>
          <w:rFonts w:ascii="Times New Roman" w:eastAsia="Times New Roman" w:hAnsi="Times New Roman" w:cs="Times New Roman"/>
          <w:sz w:val="26"/>
          <w:szCs w:val="26"/>
        </w:rPr>
        <w:t xml:space="preserve">Не влияет на доказанность события и состава правонарушения по </w:t>
      </w:r>
      <w:hyperlink r:id="rId5" w:anchor="/document/12125267/entry/12801" w:history="1">
        <w:r>
          <w:rPr>
            <w:rFonts w:ascii="Times New Roman" w:eastAsia="Times New Roman" w:hAnsi="Times New Roman" w:cs="Times New Roman"/>
            <w:color w:val="0000EE"/>
            <w:sz w:val="26"/>
            <w:szCs w:val="26"/>
          </w:rPr>
          <w:t>ч</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1</w:t>
        </w:r>
        <w:r>
          <w:rPr>
            <w:rFonts w:ascii="Times New Roman" w:eastAsia="Times New Roman" w:hAnsi="Times New Roman" w:cs="Times New Roman"/>
            <w:color w:val="0000EE"/>
            <w:sz w:val="26"/>
            <w:szCs w:val="26"/>
          </w:rPr>
          <w:t xml:space="preserve"> </w:t>
        </w:r>
        <w:r>
          <w:rPr>
            <w:rFonts w:ascii="Times New Roman" w:eastAsia="Times New Roman" w:hAnsi="Times New Roman" w:cs="Times New Roman"/>
            <w:color w:val="0000EE"/>
            <w:sz w:val="26"/>
            <w:szCs w:val="26"/>
          </w:rPr>
          <w:t>ст</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12</w:t>
        </w:r>
        <w:r>
          <w:rPr>
            <w:rFonts w:ascii="Times New Roman" w:eastAsia="Times New Roman" w:hAnsi="Times New Roman" w:cs="Times New Roman"/>
            <w:color w:val="0000EE"/>
            <w:sz w:val="26"/>
            <w:szCs w:val="26"/>
          </w:rPr>
          <w:t>.</w:t>
        </w:r>
        <w:r>
          <w:rPr>
            <w:rFonts w:ascii="Times New Roman" w:eastAsia="Times New Roman" w:hAnsi="Times New Roman" w:cs="Times New Roman"/>
            <w:color w:val="0000EE"/>
            <w:sz w:val="26"/>
            <w:szCs w:val="26"/>
          </w:rPr>
          <w:t>8</w:t>
        </w:r>
      </w:hyperlink>
      <w:r>
        <w:rPr>
          <w:rFonts w:ascii="Times New Roman" w:eastAsia="Times New Roman" w:hAnsi="Times New Roman" w:cs="Times New Roman"/>
          <w:sz w:val="26"/>
          <w:szCs w:val="26"/>
        </w:rPr>
        <w:t xml:space="preserve"> КоАП</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РФ в действиях Третьякова В.В. отсутствие на видеозаписи момента составления протокола о задержании транспортного средства, поскольку правонарушение считается оконченным при установлении состояния опьянения у водителя в установленном порядке и согласия с ним освидетельствованного лица.</w:t>
      </w:r>
      <w:r>
        <w:rPr>
          <w:rFonts w:ascii="Times New Roman" w:eastAsia="Times New Roman" w:hAnsi="Times New Roman" w:cs="Times New Roman"/>
          <w:sz w:val="26"/>
          <w:szCs w:val="26"/>
        </w:rPr>
        <w:t xml:space="preserve"> Задержание автомобиля является мерой обеспечения производства по делу об административном правонарушении и направлена на недопустимость в дальнейшем управление лицом транспортным средством при установлении состояния опьянения.</w:t>
      </w:r>
    </w:p>
    <w:p>
      <w:pPr>
        <w:spacing w:before="0" w:after="0"/>
        <w:ind w:firstLine="709"/>
        <w:jc w:val="both"/>
        <w:rPr>
          <w:sz w:val="26"/>
          <w:szCs w:val="26"/>
        </w:rPr>
      </w:pPr>
      <w:r>
        <w:rPr>
          <w:rFonts w:ascii="Times New Roman" w:eastAsia="Times New Roman" w:hAnsi="Times New Roman" w:cs="Times New Roman"/>
          <w:sz w:val="26"/>
          <w:szCs w:val="26"/>
        </w:rPr>
        <w:t>Остальные доводы Третьякова В.В., в частности, о том, что расписка о разъяснении прав не содержит времени, на видеозаписи отсутствует «ряд кадров»</w:t>
      </w:r>
      <w:r>
        <w:rPr>
          <w:rFonts w:ascii="Times New Roman" w:eastAsia="Times New Roman" w:hAnsi="Times New Roman" w:cs="Times New Roman"/>
          <w:sz w:val="26"/>
          <w:szCs w:val="26"/>
        </w:rPr>
        <w:t>, в рапортах инспектором ДПС имеет</w:t>
      </w:r>
      <w:r>
        <w:rPr>
          <w:rFonts w:ascii="Times New Roman" w:eastAsia="Times New Roman" w:hAnsi="Times New Roman" w:cs="Times New Roman"/>
          <w:sz w:val="26"/>
          <w:szCs w:val="26"/>
        </w:rPr>
        <w:t>ся</w:t>
      </w:r>
      <w:r>
        <w:rPr>
          <w:rFonts w:ascii="Times New Roman" w:eastAsia="Times New Roman" w:hAnsi="Times New Roman" w:cs="Times New Roman"/>
          <w:sz w:val="26"/>
          <w:szCs w:val="26"/>
        </w:rPr>
        <w:t xml:space="preserve"> указание на не имеющего отношения к делу </w:t>
      </w:r>
      <w:r>
        <w:rPr>
          <w:rFonts w:ascii="Times New Roman" w:eastAsia="Times New Roman" w:hAnsi="Times New Roman" w:cs="Times New Roman"/>
          <w:sz w:val="26"/>
          <w:szCs w:val="26"/>
        </w:rPr>
        <w:t>Сердюкова</w:t>
      </w:r>
      <w:r>
        <w:rPr>
          <w:rFonts w:ascii="Times New Roman" w:eastAsia="Times New Roman" w:hAnsi="Times New Roman" w:cs="Times New Roman"/>
          <w:sz w:val="26"/>
          <w:szCs w:val="26"/>
        </w:rPr>
        <w:t xml:space="preserve"> Р.А.,</w:t>
      </w:r>
      <w:r>
        <w:rPr>
          <w:rFonts w:ascii="Times New Roman" w:eastAsia="Times New Roman" w:hAnsi="Times New Roman" w:cs="Times New Roman"/>
          <w:sz w:val="26"/>
          <w:szCs w:val="26"/>
        </w:rPr>
        <w:t xml:space="preserve"> </w:t>
      </w:r>
      <w:r>
        <w:rPr>
          <w:rFonts w:ascii="PT Serif" w:eastAsia="PT Serif" w:hAnsi="PT Serif" w:cs="PT Serif"/>
          <w:sz w:val="26"/>
          <w:szCs w:val="26"/>
        </w:rPr>
        <w:t>правового значения не имеют, в связи с чем, подлежат отклонению, как несостоятельные.</w:t>
      </w:r>
    </w:p>
    <w:p>
      <w:pPr>
        <w:spacing w:before="0" w:after="0"/>
        <w:ind w:firstLine="708"/>
        <w:jc w:val="both"/>
        <w:rPr>
          <w:sz w:val="26"/>
          <w:szCs w:val="26"/>
        </w:rPr>
      </w:pPr>
      <w:r>
        <w:rPr>
          <w:rFonts w:ascii="Times New Roman" w:eastAsia="Times New Roman" w:hAnsi="Times New Roman" w:cs="Times New Roman"/>
          <w:sz w:val="26"/>
          <w:szCs w:val="26"/>
        </w:rPr>
        <w:t>Третьяков В.В.</w:t>
      </w:r>
      <w:r>
        <w:rPr>
          <w:rFonts w:ascii="Times New Roman" w:eastAsia="Times New Roman" w:hAnsi="Times New Roman" w:cs="Times New Roman"/>
          <w:sz w:val="26"/>
          <w:szCs w:val="26"/>
        </w:rPr>
        <w:t xml:space="preserve"> имеет </w:t>
      </w:r>
      <w:r>
        <w:rPr>
          <w:rFonts w:ascii="Times New Roman" w:eastAsia="Times New Roman" w:hAnsi="Times New Roman" w:cs="Times New Roman"/>
          <w:sz w:val="26"/>
          <w:szCs w:val="26"/>
        </w:rPr>
        <w:t>водительское удостоверение №</w:t>
      </w:r>
      <w:r>
        <w:rPr>
          <w:rFonts w:ascii="Times New Roman" w:eastAsia="Times New Roman" w:hAnsi="Times New Roman" w:cs="Times New Roman"/>
          <w:sz w:val="26"/>
          <w:szCs w:val="26"/>
        </w:rPr>
        <w:t>9903716369</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действительное до </w:t>
      </w:r>
      <w:r>
        <w:rPr>
          <w:rFonts w:ascii="Times New Roman" w:eastAsia="Times New Roman" w:hAnsi="Times New Roman" w:cs="Times New Roman"/>
          <w:sz w:val="26"/>
          <w:szCs w:val="26"/>
        </w:rPr>
        <w:t>12.04.2028</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является лицом,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ч.ч.2,4,6 ст.264 или ст.264.1 УК РФ, следовательно, действия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по управлению транспортным средством в состоянии опьянения не содержат признаков уголовно-наказуемого деяния.</w:t>
      </w:r>
    </w:p>
    <w:p>
      <w:pPr>
        <w:spacing w:before="0" w:after="0"/>
        <w:ind w:firstLine="708"/>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Третьякова В.В.</w:t>
      </w:r>
      <w:r>
        <w:rPr>
          <w:rFonts w:ascii="Times New Roman" w:eastAsia="Times New Roman" w:hAnsi="Times New Roman" w:cs="Times New Roman"/>
          <w:sz w:val="26"/>
          <w:szCs w:val="26"/>
        </w:rPr>
        <w:t xml:space="preserve"> мировой судья квалифицирует по ч.1 ст.12.8 КоАП РФ - </w:t>
      </w:r>
      <w:r>
        <w:rPr>
          <w:rFonts w:ascii="Times New Roman" w:eastAsia="Times New Roman" w:hAnsi="Times New Roman" w:cs="Times New Roman"/>
          <w:sz w:val="26"/>
          <w:szCs w:val="26"/>
        </w:rPr>
        <w:t xml:space="preserve">управление транспортным средством водителем, находящимся в состоянии опьянения, если такие действия не содержат </w:t>
      </w:r>
      <w:hyperlink r:id="rId6" w:history="1">
        <w:r>
          <w:rPr>
            <w:rFonts w:ascii="Times New Roman" w:eastAsia="Times New Roman" w:hAnsi="Times New Roman" w:cs="Times New Roman"/>
            <w:color w:val="0000EE"/>
            <w:sz w:val="26"/>
            <w:szCs w:val="26"/>
          </w:rPr>
          <w:t>уголовно наказуемого деяния</w:t>
        </w:r>
      </w:hyperlink>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Третьяков В.В.</w:t>
      </w:r>
      <w:r>
        <w:rPr>
          <w:rFonts w:ascii="Times New Roman" w:eastAsia="Times New Roman" w:hAnsi="Times New Roman" w:cs="Times New Roman"/>
          <w:sz w:val="26"/>
          <w:szCs w:val="26"/>
        </w:rPr>
        <w:t xml:space="preserve"> совершил правонарушение в сфере </w:t>
      </w:r>
      <w:r>
        <w:rPr>
          <w:rFonts w:ascii="Times New Roman" w:eastAsia="Times New Roman" w:hAnsi="Times New Roman" w:cs="Times New Roman"/>
          <w:sz w:val="26"/>
          <w:szCs w:val="26"/>
        </w:rPr>
        <w:t>безопасности дорожного движения, неоднократно привлекался к административной отве</w:t>
      </w:r>
      <w:r>
        <w:rPr>
          <w:rFonts w:ascii="Times New Roman" w:eastAsia="Times New Roman" w:hAnsi="Times New Roman" w:cs="Times New Roman"/>
          <w:sz w:val="26"/>
          <w:szCs w:val="26"/>
        </w:rPr>
        <w:t>тственности за нарушение ПДД РФ, имеет постоянное место работы.</w:t>
      </w:r>
      <w:r>
        <w:rPr>
          <w:rFonts w:ascii="Times New Roman" w:eastAsia="Times New Roman" w:hAnsi="Times New Roman" w:cs="Times New Roman"/>
          <w:sz w:val="26"/>
          <w:szCs w:val="26"/>
        </w:rPr>
        <w:t xml:space="preserve"> Смягчающих административную ответственность обстоятельств не установлено, отягчающим</w:t>
      </w:r>
      <w:r>
        <w:rPr>
          <w:rFonts w:ascii="Times New Roman" w:eastAsia="Times New Roman" w:hAnsi="Times New Roman" w:cs="Times New Roman"/>
          <w:sz w:val="26"/>
          <w:szCs w:val="26"/>
        </w:rPr>
        <w:t xml:space="preserve"> административную ответственность обстоятельств</w:t>
      </w:r>
      <w:r>
        <w:rPr>
          <w:rFonts w:ascii="Times New Roman" w:eastAsia="Times New Roman" w:hAnsi="Times New Roman" w:cs="Times New Roman"/>
          <w:sz w:val="26"/>
          <w:szCs w:val="26"/>
        </w:rPr>
        <w:t>ом является повторное совершение однородного административного правонарушения, что следует из реестра правонарушений.</w:t>
      </w:r>
    </w:p>
    <w:p>
      <w:pPr>
        <w:spacing w:before="0" w:after="0"/>
        <w:ind w:firstLine="708"/>
        <w:jc w:val="both"/>
        <w:rPr>
          <w:sz w:val="26"/>
          <w:szCs w:val="26"/>
        </w:rPr>
      </w:pPr>
      <w:r>
        <w:rPr>
          <w:rFonts w:ascii="Times New Roman" w:eastAsia="Times New Roman" w:hAnsi="Times New Roman" w:cs="Times New Roman"/>
          <w:sz w:val="26"/>
          <w:szCs w:val="26"/>
        </w:rPr>
        <w:t xml:space="preserve">Срок лишения права управления транспортными средствами суд определяет с учетом обстоятельств совершенного правонарушения, при </w:t>
      </w:r>
      <w:r>
        <w:rPr>
          <w:rFonts w:ascii="PT Serif" w:eastAsia="PT Serif" w:hAnsi="PT Serif" w:cs="PT Serif"/>
          <w:sz w:val="26"/>
          <w:szCs w:val="26"/>
        </w:rPr>
        <w:t xml:space="preserve">этом суд учитывает, что правонарушение Третьяковым В.В. </w:t>
      </w:r>
      <w:r>
        <w:rPr>
          <w:rFonts w:ascii="PT Serif" w:eastAsia="PT Serif" w:hAnsi="PT Serif" w:cs="PT Serif"/>
          <w:sz w:val="26"/>
          <w:szCs w:val="26"/>
        </w:rPr>
        <w:t xml:space="preserve">совершено </w:t>
      </w:r>
      <w:r>
        <w:rPr>
          <w:rFonts w:ascii="PT Serif" w:eastAsia="PT Serif" w:hAnsi="PT Serif" w:cs="PT Serif"/>
          <w:sz w:val="26"/>
          <w:szCs w:val="26"/>
        </w:rPr>
        <w:t xml:space="preserve">в черте города, </w:t>
      </w:r>
      <w:r>
        <w:rPr>
          <w:rFonts w:ascii="PT Serif" w:eastAsia="PT Serif" w:hAnsi="PT Serif" w:cs="PT Serif"/>
          <w:sz w:val="26"/>
          <w:szCs w:val="26"/>
        </w:rPr>
        <w:t xml:space="preserve">тем самым </w:t>
      </w:r>
      <w:r>
        <w:rPr>
          <w:rFonts w:ascii="PT Serif" w:eastAsia="PT Serif" w:hAnsi="PT Serif" w:cs="PT Serif"/>
          <w:sz w:val="26"/>
          <w:szCs w:val="26"/>
        </w:rPr>
        <w:t>он подверг</w:t>
      </w:r>
      <w:r>
        <w:rPr>
          <w:rFonts w:ascii="PT Serif" w:eastAsia="PT Serif" w:hAnsi="PT Serif" w:cs="PT Serif"/>
          <w:sz w:val="26"/>
          <w:szCs w:val="26"/>
        </w:rPr>
        <w:t xml:space="preserve"> опасности участников дорожного движения, </w:t>
      </w:r>
      <w:r>
        <w:rPr>
          <w:rFonts w:ascii="PT Serif" w:eastAsia="PT Serif" w:hAnsi="PT Serif" w:cs="PT Serif"/>
          <w:sz w:val="26"/>
          <w:szCs w:val="26"/>
        </w:rPr>
        <w:t xml:space="preserve">ранее Третьяков В.В. неоднократно </w:t>
      </w:r>
      <w:r>
        <w:rPr>
          <w:rFonts w:ascii="PT Serif" w:eastAsia="PT Serif" w:hAnsi="PT Serif" w:cs="PT Serif"/>
          <w:sz w:val="26"/>
          <w:szCs w:val="26"/>
        </w:rPr>
        <w:t xml:space="preserve">в пределах срока, в течение которого лицо считается привлеченным к административной ответственности, </w:t>
      </w:r>
      <w:r>
        <w:rPr>
          <w:rFonts w:ascii="PT Serif" w:eastAsia="PT Serif" w:hAnsi="PT Serif" w:cs="PT Serif"/>
          <w:sz w:val="26"/>
          <w:szCs w:val="26"/>
        </w:rPr>
        <w:t>привлекался к административной ответственности в области безопасности дорожного движения</w:t>
      </w:r>
      <w:r>
        <w:rPr>
          <w:rFonts w:ascii="PT Serif" w:eastAsia="PT Serif" w:hAnsi="PT Serif" w:cs="PT Serif"/>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На основании изложенного, </w:t>
      </w:r>
      <w:r>
        <w:rPr>
          <w:rFonts w:ascii="Times New Roman" w:eastAsia="Times New Roman" w:hAnsi="Times New Roman" w:cs="Times New Roman"/>
          <w:sz w:val="26"/>
          <w:szCs w:val="26"/>
        </w:rPr>
        <w:t xml:space="preserve">руководствуясь ст.ст.23.1, 29.10 КоАП РФ, мировой судья, </w:t>
      </w: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ind w:firstLine="709"/>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Третьякова Василия Васильевича</w:t>
      </w:r>
      <w:r>
        <w:rPr>
          <w:rFonts w:ascii="Times New Roman" w:eastAsia="Times New Roman" w:hAnsi="Times New Roman" w:cs="Times New Roman"/>
          <w:sz w:val="26"/>
          <w:szCs w:val="26"/>
        </w:rPr>
        <w:t xml:space="preserve"> виновным в совершении административного правонарушения, предусмотренного ч.1 ст.12.8 КоАП РФ, и назначить ему наказание в виде </w:t>
      </w:r>
      <w:r>
        <w:rPr>
          <w:rFonts w:ascii="Times New Roman" w:eastAsia="Times New Roman" w:hAnsi="Times New Roman" w:cs="Times New Roman"/>
          <w:sz w:val="26"/>
          <w:szCs w:val="26"/>
        </w:rPr>
        <w:t>административного штрафа в размере 45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000 (сорок пять тысяч) рублей с лишением права управления транспортными с</w:t>
      </w:r>
      <w:r>
        <w:rPr>
          <w:rFonts w:ascii="Times New Roman" w:eastAsia="Times New Roman" w:hAnsi="Times New Roman" w:cs="Times New Roman"/>
          <w:sz w:val="26"/>
          <w:szCs w:val="26"/>
        </w:rPr>
        <w:t>редствами на срок 1 (один) год 8</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восемь)</w:t>
      </w:r>
      <w:r>
        <w:rPr>
          <w:rFonts w:ascii="Times New Roman" w:eastAsia="Times New Roman" w:hAnsi="Times New Roman" w:cs="Times New Roman"/>
          <w:sz w:val="26"/>
          <w:szCs w:val="26"/>
        </w:rPr>
        <w:t xml:space="preserve"> месяцев.</w:t>
      </w:r>
    </w:p>
    <w:p>
      <w:pPr>
        <w:spacing w:before="0" w:after="0"/>
        <w:ind w:firstLine="709"/>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требованиями ст.31.3, 32.5 КоАП РФ, направить в ОГИБДД МО МВД России «Ханты-Мансийский», для исполнения.</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w:t>
      </w:r>
      <w:r>
        <w:rPr>
          <w:rFonts w:ascii="Times New Roman" w:eastAsia="Times New Roman" w:hAnsi="Times New Roman" w:cs="Times New Roman"/>
          <w:sz w:val="26"/>
          <w:szCs w:val="26"/>
        </w:rPr>
        <w:t xml:space="preserve">лицу, в отношении которого вынесено постановление, </w:t>
      </w:r>
      <w:r>
        <w:rPr>
          <w:rFonts w:ascii="Times New Roman" w:eastAsia="Times New Roman" w:hAnsi="Times New Roman" w:cs="Times New Roman"/>
          <w:sz w:val="26"/>
          <w:szCs w:val="26"/>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rPr>
          <w:sz w:val="26"/>
          <w:szCs w:val="26"/>
        </w:rPr>
      </w:pPr>
      <w:r>
        <w:rPr>
          <w:rFonts w:ascii="Times New Roman" w:eastAsia="Times New Roman" w:hAnsi="Times New Roman" w:cs="Times New Roman"/>
          <w:sz w:val="26"/>
          <w:szCs w:val="26"/>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указанный орган в тот же срок.</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w:t>
      </w:r>
      <w:r>
        <w:rPr>
          <w:rFonts w:ascii="Times New Roman" w:eastAsia="Times New Roman" w:hAnsi="Times New Roman" w:cs="Times New Roman"/>
          <w:sz w:val="26"/>
          <w:szCs w:val="26"/>
        </w:rPr>
        <w:t xml:space="preserve">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sz w:val="26"/>
          <w:szCs w:val="26"/>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7" w:anchor="sub_315" w:history="1">
        <w:r>
          <w:rPr>
            <w:rFonts w:ascii="Times New Roman" w:eastAsia="Times New Roman" w:hAnsi="Times New Roman" w:cs="Times New Roman"/>
            <w:color w:val="0000EE"/>
            <w:sz w:val="26"/>
            <w:szCs w:val="26"/>
          </w:rPr>
          <w:t>статьей 31.5</w:t>
        </w:r>
      </w:hyperlink>
      <w:r>
        <w:rPr>
          <w:rFonts w:ascii="Times New Roman" w:eastAsia="Times New Roman" w:hAnsi="Times New Roman" w:cs="Times New Roman"/>
          <w:sz w:val="26"/>
          <w:szCs w:val="26"/>
        </w:rPr>
        <w:t xml:space="preserve"> КоАП РФ.</w:t>
      </w:r>
    </w:p>
    <w:p>
      <w:pPr>
        <w:spacing w:before="0" w:after="0"/>
        <w:ind w:firstLine="709"/>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7" w:anchor="sub_32201" w:history="1">
        <w:r>
          <w:rPr>
            <w:rFonts w:ascii="Times New Roman" w:eastAsia="Times New Roman" w:hAnsi="Times New Roman" w:cs="Times New Roman"/>
            <w:color w:val="0000EE"/>
            <w:sz w:val="26"/>
            <w:szCs w:val="26"/>
          </w:rPr>
          <w:t>части 1</w:t>
        </w:r>
      </w:hyperlink>
      <w:r>
        <w:rPr>
          <w:rFonts w:ascii="Times New Roman" w:eastAsia="Times New Roman" w:hAnsi="Times New Roman" w:cs="Times New Roman"/>
          <w:sz w:val="26"/>
          <w:szCs w:val="26"/>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8" w:history="1">
        <w:r>
          <w:rPr>
            <w:rFonts w:ascii="Times New Roman" w:eastAsia="Times New Roman" w:hAnsi="Times New Roman" w:cs="Times New Roman"/>
            <w:color w:val="0000EE"/>
            <w:sz w:val="26"/>
            <w:szCs w:val="26"/>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на расчетный счет: </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Получатель: УФК по Ханты -Мансийскому автономному округу - Югре (УМВД России по ХМАО-Югре) ОКТМО </w:t>
      </w:r>
      <w:r>
        <w:rPr>
          <w:rFonts w:ascii="Times New Roman" w:eastAsia="Times New Roman" w:hAnsi="Times New Roman" w:cs="Times New Roman"/>
          <w:sz w:val="26"/>
          <w:szCs w:val="26"/>
        </w:rPr>
        <w:t>7187100</w:t>
      </w:r>
      <w:r>
        <w:rPr>
          <w:rFonts w:ascii="Times New Roman" w:eastAsia="Times New Roman" w:hAnsi="Times New Roman" w:cs="Times New Roman"/>
          <w:sz w:val="26"/>
          <w:szCs w:val="26"/>
        </w:rPr>
        <w:t xml:space="preserve"> ИНН 860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1010390 КПП 860101001 счет получателя платежа: 03100643000000018700 банк получателя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КЦ</w:t>
      </w:r>
      <w:r>
        <w:rPr>
          <w:rFonts w:ascii="Times New Roman" w:eastAsia="Times New Roman" w:hAnsi="Times New Roman" w:cs="Times New Roman"/>
          <w:sz w:val="26"/>
          <w:szCs w:val="26"/>
        </w:rPr>
        <w:t xml:space="preserve"> №8 УГУ Банка России</w:t>
      </w:r>
      <w:r>
        <w:rPr>
          <w:rFonts w:ascii="Times New Roman" w:eastAsia="Times New Roman" w:hAnsi="Times New Roman" w:cs="Times New Roman"/>
          <w:sz w:val="26"/>
          <w:szCs w:val="26"/>
        </w:rPr>
        <w:t xml:space="preserve"> // УФК по ХМАО-Югре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КБК 18811601123010001140 БИК 00</w:t>
      </w:r>
      <w:r>
        <w:rPr>
          <w:rFonts w:ascii="Times New Roman" w:eastAsia="Times New Roman" w:hAnsi="Times New Roman" w:cs="Times New Roman"/>
          <w:sz w:val="26"/>
          <w:szCs w:val="26"/>
        </w:rPr>
        <w:t xml:space="preserve">7162163 УИН </w:t>
      </w:r>
      <w:r>
        <w:rPr>
          <w:rFonts w:ascii="Times New Roman" w:eastAsia="Times New Roman" w:hAnsi="Times New Roman" w:cs="Times New Roman"/>
          <w:sz w:val="26"/>
          <w:szCs w:val="26"/>
        </w:rPr>
        <w:t>1881048626025000</w:t>
      </w:r>
      <w:r>
        <w:rPr>
          <w:rFonts w:ascii="Times New Roman" w:eastAsia="Times New Roman" w:hAnsi="Times New Roman" w:cs="Times New Roman"/>
          <w:sz w:val="26"/>
          <w:szCs w:val="26"/>
        </w:rPr>
        <w:t>0650</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6"/>
          <w:szCs w:val="26"/>
        </w:rPr>
        <w:t>через мир</w:t>
      </w:r>
      <w:r>
        <w:rPr>
          <w:rFonts w:ascii="Times New Roman" w:eastAsia="Times New Roman" w:hAnsi="Times New Roman" w:cs="Times New Roman"/>
          <w:sz w:val="26"/>
          <w:szCs w:val="26"/>
        </w:rPr>
        <w:t>ового судью</w:t>
      </w:r>
      <w:r>
        <w:rPr>
          <w:rFonts w:ascii="Times New Roman" w:eastAsia="Times New Roman" w:hAnsi="Times New Roman" w:cs="Times New Roman"/>
          <w:sz w:val="26"/>
          <w:szCs w:val="26"/>
        </w:rPr>
        <w:t xml:space="preserve"> судебного участка №6</w:t>
      </w:r>
      <w:r>
        <w:rPr>
          <w:rFonts w:ascii="Times New Roman" w:eastAsia="Times New Roman" w:hAnsi="Times New Roman" w:cs="Times New Roman"/>
          <w:sz w:val="26"/>
          <w:szCs w:val="26"/>
        </w:rPr>
        <w:t xml:space="preserve"> Ханты-Мансийского судебного района в течение 10 дней со дня получения копии постановления.</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 </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Миненко</w:t>
      </w:r>
    </w:p>
    <w:p>
      <w:pPr>
        <w:spacing w:before="0" w:after="0"/>
        <w:jc w:val="both"/>
        <w:rPr>
          <w:sz w:val="26"/>
          <w:szCs w:val="26"/>
        </w:rPr>
      </w:pPr>
    </w:p>
    <w:p>
      <w:pPr>
        <w:spacing w:before="0" w:after="0"/>
        <w:jc w:val="both"/>
        <w:rPr>
          <w:sz w:val="26"/>
          <w:szCs w:val="26"/>
        </w:rPr>
      </w:pPr>
    </w:p>
    <w:p>
      <w:pPr>
        <w:spacing w:before="0" w:after="200" w:line="276" w:lineRule="auto"/>
        <w:rPr>
          <w:sz w:val="26"/>
          <w:szCs w:val="26"/>
        </w:rPr>
      </w:pPr>
    </w:p>
    <w:p>
      <w:pPr>
        <w:spacing w:before="0" w:after="200" w:line="276" w:lineRule="auto"/>
        <w:rPr>
          <w:sz w:val="26"/>
          <w:szCs w:val="26"/>
        </w:rPr>
      </w:pPr>
    </w:p>
    <w:p>
      <w:pPr>
        <w:spacing w:before="0" w:after="200" w:line="276" w:lineRule="auto"/>
        <w:rPr>
          <w:sz w:val="26"/>
          <w:szCs w:val="26"/>
        </w:rPr>
      </w:pPr>
    </w:p>
    <w:p>
      <w:pPr>
        <w:spacing w:before="0" w:after="0"/>
        <w:ind w:firstLine="709"/>
        <w:jc w:val="both"/>
        <w:rPr>
          <w:sz w:val="26"/>
          <w:szCs w:val="26"/>
        </w:rPr>
      </w:pPr>
    </w:p>
    <w:sectPr>
      <w:headerReference w:type="default" r:id="rId9"/>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5205963"/>
      <w:placeholder>
        <w:docPart w:val="DefaultPlaceholder_22675703"/>
      </w:placeholder>
      <w:showingPlcHdr/>
      <w:richText/>
    </w:sdtPr>
    <w:sdtContent>
      <w:p>
        <w:pPr>
          <w:spacing w:before="0" w:after="0"/>
          <w:jc w:val="center"/>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PlaceholderText">
    <w:name w:val="Placeholder Text"/>
    <w:basedOn w:val="DefaultParagraphFont"/>
    <w:uiPriority w:val="99"/>
    <w:semiHidden/>
    <w:rPr>
      <w:color w:val="808080"/>
    </w:rPr>
  </w:style>
  <w:style w:type="character" w:customStyle="1" w:styleId="cat-UserDefinedgrp-44rplc-7">
    <w:name w:val="cat-UserDefined grp-44 rplc-7"/>
    <w:basedOn w:val="DefaultParagraphFont"/>
  </w:style>
  <w:style w:type="character" w:customStyle="1" w:styleId="cat-UserDefinedgrp-45rplc-16">
    <w:name w:val="cat-UserDefined grp-45 rplc-16"/>
    <w:basedOn w:val="DefaultParagraphFont"/>
  </w:style>
  <w:style w:type="character" w:customStyle="1" w:styleId="cat-UserDefinedgrp-46rplc-17">
    <w:name w:val="cat-UserDefined grp-46 rplc-17"/>
    <w:basedOn w:val="DefaultParagraphFont"/>
  </w:style>
  <w:style w:type="character" w:customStyle="1" w:styleId="cat-UserDefinedgrp-47rplc-19">
    <w:name w:val="cat-UserDefined grp-47 rplc-19"/>
    <w:basedOn w:val="DefaultParagraphFont"/>
  </w:style>
  <w:style w:type="character" w:customStyle="1" w:styleId="cat-UserDefinedgrp-46rplc-47">
    <w:name w:val="cat-UserDefined grp-46 rplc-47"/>
    <w:basedOn w:val="DefaultParagraphFont"/>
  </w:style>
  <w:style w:type="character" w:customStyle="1" w:styleId="cat-UserDefinedgrp-47rplc-49">
    <w:name w:val="cat-UserDefined grp-47 rplc-49"/>
    <w:basedOn w:val="DefaultParagraphFont"/>
  </w:style>
  <w:style w:type="character" w:customStyle="1" w:styleId="cat-UserDefinedgrp-46rplc-71">
    <w:name w:val="cat-UserDefined grp-46 rplc-71"/>
    <w:basedOn w:val="DefaultParagraphFont"/>
  </w:style>
  <w:style w:type="character" w:customStyle="1" w:styleId="cat-UserDefinedgrp-47rplc-73">
    <w:name w:val="cat-UserDefined grp-47 rplc-7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https://arbitr.garant.ru/" TargetMode="External" /><Relationship Id="rId6" Type="http://schemas.openxmlformats.org/officeDocument/2006/relationships/hyperlink" Target="garantF1://10008000.2641" TargetMode="External" /><Relationship Id="rId7" Type="http://schemas.openxmlformats.org/officeDocument/2006/relationships/hyperlink" Target="file:///J:\judge_4\&#1051;&#1086;&#1089;&#1077;&#1074;%20&#1072;&#1076;&#1084;\02.09.13\02.09.13.%2020.25%20%20&#1055;&#1091;&#1094;%20%20%20&#1043;%20%20&#1055;&#1056;&#1054;&#1045;&#1050;&#1058;.docx" TargetMode="External" /><Relationship Id="rId8" Type="http://schemas.openxmlformats.org/officeDocument/2006/relationships/hyperlink" Target="garantF1://12056199.3" TargetMode="External" /><Relationship Id="rId9" Type="http://schemas.openxmlformats.org/officeDocument/2006/relationships/header" Target="header1.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FD561702-BBE2-4C19-9FCC-3B536F0A3D7C}"/>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